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E86A1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  <w:bookmarkStart w:id="0" w:name="_GoBack"/>
            <w:bookmarkEnd w:id="0"/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E86A1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</w:t>
      </w:r>
      <w:r w:rsidR="004C2F24">
        <w:rPr>
          <w:rFonts w:cs="Arabic Typesetting"/>
          <w:b/>
        </w:rPr>
        <w:t xml:space="preserve">5.02.16 «Эксплуатация и ремонт </w:t>
      </w:r>
      <w:r w:rsidR="006C0976" w:rsidRPr="006C0976">
        <w:rPr>
          <w:rFonts w:cs="Arabic Typesetting"/>
          <w:b/>
        </w:rPr>
        <w:t xml:space="preserve">сельскохозяйственной  техники и оборудования» квалификация: техник-механик, тракторист-машинист </w:t>
      </w:r>
      <w:r w:rsidR="004C2F24">
        <w:rPr>
          <w:rFonts w:cs="Arabic Typesetting"/>
          <w:b/>
        </w:rPr>
        <w:t xml:space="preserve">с/х производства категории «С» </w:t>
      </w:r>
      <w:r w:rsidR="006C0976" w:rsidRPr="006C0976">
        <w:rPr>
          <w:rFonts w:cs="Arabic Typesetting"/>
          <w:b/>
        </w:rPr>
        <w:t xml:space="preserve">со сроком обучения 3года. 10мес, </w:t>
      </w:r>
      <w:r w:rsidR="006C0976" w:rsidRPr="006C0976">
        <w:rPr>
          <w:rFonts w:cs="Arabic Typesetting"/>
        </w:rPr>
        <w:t>на базе (11кл.)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9F2174">
        <w:rPr>
          <w:rFonts w:ascii="Times New Roman" w:hAnsi="Times New Roman" w:cs="Times New Roman"/>
          <w:i/>
          <w:u w:val="single"/>
        </w:rPr>
        <w:t>в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рамках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контрольных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цифр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9F2174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4C2F24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4F766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86A17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1024B-1507-43BA-9193-4187CAC8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2025-06-27T08:56:00Z</dcterms:created>
  <dcterms:modified xsi:type="dcterms:W3CDTF">2025-06-27T08:56:00Z</dcterms:modified>
</cp:coreProperties>
</file>