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33247A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33247A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513CAE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513CAE">
        <w:rPr>
          <w:rFonts w:cs="Arabic Typesetting"/>
        </w:rPr>
        <w:t xml:space="preserve"> </w:t>
      </w:r>
      <w:r w:rsidR="00513CAE" w:rsidRPr="00513CAE">
        <w:rPr>
          <w:rFonts w:cs="Arabic Typesetting"/>
          <w:b/>
        </w:rPr>
        <w:t>35.01.27 «Мастер сельскохозяйственного  производства» квалификация: тракторист-машинист сельскохозяйственного производства категорий «С</w:t>
      </w:r>
      <w:r w:rsidR="00513CAE">
        <w:rPr>
          <w:rFonts w:cs="Arabic Typesetting"/>
          <w:b/>
        </w:rPr>
        <w:t>,</w:t>
      </w:r>
      <w:r w:rsidR="00513CAE" w:rsidRPr="00513CAE">
        <w:rPr>
          <w:rFonts w:cs="Arabic Typesetting"/>
          <w:b/>
        </w:rPr>
        <w:t>D</w:t>
      </w:r>
      <w:r w:rsidR="00513CAE">
        <w:rPr>
          <w:rFonts w:cs="Arabic Typesetting"/>
          <w:b/>
        </w:rPr>
        <w:t>,</w:t>
      </w:r>
      <w:r w:rsidR="00513CAE" w:rsidRPr="00513CAE">
        <w:rPr>
          <w:rFonts w:cs="Arabic Typesetting"/>
          <w:b/>
        </w:rPr>
        <w:t>Е</w:t>
      </w:r>
      <w:r w:rsidR="00513CAE">
        <w:rPr>
          <w:rFonts w:cs="Arabic Typesetting"/>
          <w:b/>
        </w:rPr>
        <w:t>,</w:t>
      </w:r>
      <w:r w:rsidR="00513CAE" w:rsidRPr="00513CAE">
        <w:rPr>
          <w:rFonts w:cs="Arabic Typesetting"/>
          <w:b/>
        </w:rPr>
        <w:t xml:space="preserve">F» со сроком обучения 1год.10мес, </w:t>
      </w:r>
      <w:r w:rsidR="00513CAE" w:rsidRPr="00513CAE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9F2174">
        <w:rPr>
          <w:rFonts w:ascii="Times New Roman" w:hAnsi="Times New Roman" w:cs="Times New Roman"/>
          <w:i/>
          <w:u w:val="single"/>
        </w:rPr>
        <w:t>в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рамках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контрольных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цифр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9F2174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3247A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D6EA-B597-4DB6-8BBA-E82088E2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2025-06-27T08:13:00Z</dcterms:created>
  <dcterms:modified xsi:type="dcterms:W3CDTF">2025-06-27T08:13:00Z</dcterms:modified>
</cp:coreProperties>
</file>