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1" w:rsidRDefault="00377B41" w:rsidP="00377B41">
      <w:pPr>
        <w:ind w:firstLine="0"/>
        <w:jc w:val="center"/>
        <w:rPr>
          <w:bCs/>
          <w:sz w:val="28"/>
          <w:szCs w:val="28"/>
        </w:rPr>
      </w:pPr>
      <w:r w:rsidRPr="0067765C">
        <w:rPr>
          <w:noProof/>
        </w:rPr>
        <w:drawing>
          <wp:inline distT="0" distB="0" distL="0" distR="0">
            <wp:extent cx="695960" cy="6299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B41">
        <w:rPr>
          <w:bCs/>
          <w:sz w:val="28"/>
          <w:szCs w:val="28"/>
        </w:rPr>
        <w:t xml:space="preserve"> </w:t>
      </w:r>
    </w:p>
    <w:p w:rsidR="00377B41" w:rsidRPr="00A016F5" w:rsidRDefault="00377B41" w:rsidP="00377B41">
      <w:pPr>
        <w:ind w:firstLine="0"/>
        <w:jc w:val="center"/>
        <w:rPr>
          <w:bCs/>
          <w:sz w:val="28"/>
          <w:szCs w:val="28"/>
        </w:rPr>
      </w:pPr>
      <w:r w:rsidRPr="00A016F5">
        <w:rPr>
          <w:bCs/>
          <w:sz w:val="28"/>
          <w:szCs w:val="28"/>
        </w:rPr>
        <w:t>МИНИСТЕРСТВО ОБЩЕГО И ПРОФЕССИОНАЛЬНОГО ОБРАЗОВАНИЯ</w:t>
      </w:r>
    </w:p>
    <w:p w:rsidR="00377B41" w:rsidRPr="00A016F5" w:rsidRDefault="00377B41" w:rsidP="00377B41">
      <w:pPr>
        <w:ind w:firstLine="0"/>
        <w:jc w:val="center"/>
        <w:rPr>
          <w:bCs/>
          <w:sz w:val="28"/>
          <w:szCs w:val="28"/>
        </w:rPr>
      </w:pPr>
      <w:r w:rsidRPr="00A016F5">
        <w:rPr>
          <w:bCs/>
          <w:sz w:val="28"/>
          <w:szCs w:val="28"/>
        </w:rPr>
        <w:t>РОСТОВСКОЙ ОБЛАСТИ</w:t>
      </w:r>
    </w:p>
    <w:p w:rsidR="00377B41" w:rsidRPr="00A016F5" w:rsidRDefault="00377B41" w:rsidP="00377B41">
      <w:pPr>
        <w:rPr>
          <w:sz w:val="28"/>
          <w:szCs w:val="28"/>
        </w:rPr>
      </w:pPr>
    </w:p>
    <w:p w:rsidR="00377B41" w:rsidRDefault="00377B41" w:rsidP="00377B41">
      <w:pPr>
        <w:tabs>
          <w:tab w:val="left" w:pos="3544"/>
        </w:tabs>
        <w:ind w:firstLine="0"/>
        <w:jc w:val="center"/>
        <w:rPr>
          <w:b/>
          <w:bCs/>
          <w:sz w:val="28"/>
          <w:szCs w:val="28"/>
        </w:rPr>
      </w:pPr>
      <w:r w:rsidRPr="00A016F5">
        <w:rPr>
          <w:b/>
          <w:bCs/>
          <w:sz w:val="28"/>
          <w:szCs w:val="28"/>
        </w:rPr>
        <w:t>ПОСТАНОВЛЕНИЕ</w:t>
      </w:r>
    </w:p>
    <w:p w:rsidR="00377B41" w:rsidRPr="00377B41" w:rsidRDefault="00377B41" w:rsidP="00377B41">
      <w:pPr>
        <w:tabs>
          <w:tab w:val="left" w:pos="3544"/>
        </w:tabs>
        <w:ind w:firstLine="0"/>
        <w:jc w:val="center"/>
        <w:rPr>
          <w:sz w:val="16"/>
          <w:szCs w:val="16"/>
        </w:rPr>
      </w:pPr>
    </w:p>
    <w:p w:rsidR="00377B41" w:rsidRPr="00A016F5" w:rsidRDefault="00313D32" w:rsidP="00377B4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05.04.2022</w:t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>
        <w:rPr>
          <w:sz w:val="28"/>
          <w:szCs w:val="28"/>
        </w:rPr>
        <w:t xml:space="preserve">           </w:t>
      </w:r>
      <w:r w:rsidR="00377B41" w:rsidRPr="00A016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</w:t>
      </w:r>
    </w:p>
    <w:p w:rsidR="00377B41" w:rsidRPr="00A016F5" w:rsidRDefault="00377B41" w:rsidP="00377B41">
      <w:pPr>
        <w:jc w:val="center"/>
        <w:rPr>
          <w:rFonts w:ascii="Arial" w:hAnsi="Arial" w:cs="Arial"/>
          <w:sz w:val="28"/>
          <w:szCs w:val="28"/>
        </w:rPr>
      </w:pPr>
    </w:p>
    <w:p w:rsidR="00377B41" w:rsidRPr="00A016F5" w:rsidRDefault="00377B41" w:rsidP="00377B41">
      <w:pPr>
        <w:ind w:firstLine="0"/>
        <w:jc w:val="center"/>
        <w:rPr>
          <w:sz w:val="28"/>
          <w:szCs w:val="28"/>
        </w:rPr>
      </w:pPr>
      <w:r w:rsidRPr="00A016F5">
        <w:rPr>
          <w:sz w:val="28"/>
          <w:szCs w:val="28"/>
        </w:rPr>
        <w:t>г. Ростов-на-Дону</w:t>
      </w:r>
    </w:p>
    <w:p w:rsidR="007A21C8" w:rsidRPr="00CF7032" w:rsidRDefault="007A21C8" w:rsidP="00377B41">
      <w:pPr>
        <w:ind w:firstLine="0"/>
        <w:jc w:val="center"/>
        <w:rPr>
          <w:b/>
          <w:bCs/>
          <w:sz w:val="28"/>
          <w:szCs w:val="28"/>
        </w:rPr>
      </w:pPr>
    </w:p>
    <w:p w:rsidR="00EB2654" w:rsidRPr="00EB2654" w:rsidRDefault="007A21C8" w:rsidP="00EB2654">
      <w:pPr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 xml:space="preserve">Об утверждении </w:t>
      </w:r>
      <w:r w:rsidR="00EB2654" w:rsidRPr="00EB2654">
        <w:rPr>
          <w:b/>
          <w:sz w:val="28"/>
          <w:szCs w:val="28"/>
        </w:rPr>
        <w:t>Положения</w:t>
      </w:r>
    </w:p>
    <w:p w:rsidR="00EB2654" w:rsidRDefault="00EB2654" w:rsidP="00EB2654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 xml:space="preserve">о региональной системе (целевой модели) наставничества  </w:t>
      </w:r>
    </w:p>
    <w:p w:rsidR="00EB2654" w:rsidRPr="00EB2654" w:rsidRDefault="00EB2654" w:rsidP="00EB2654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>педагогических работников образовательных организаций</w:t>
      </w:r>
    </w:p>
    <w:p w:rsidR="00EB2654" w:rsidRDefault="00EB2654" w:rsidP="00377B41">
      <w:pPr>
        <w:ind w:firstLine="0"/>
        <w:jc w:val="center"/>
        <w:rPr>
          <w:b/>
          <w:sz w:val="28"/>
          <w:szCs w:val="28"/>
        </w:rPr>
      </w:pPr>
    </w:p>
    <w:p w:rsidR="007A21C8" w:rsidRPr="00CF7032" w:rsidRDefault="00BE3F49" w:rsidP="00BE3F49">
      <w:pPr>
        <w:tabs>
          <w:tab w:val="left" w:pos="816"/>
        </w:tabs>
        <w:autoSpaceDE w:val="0"/>
        <w:autoSpaceDN w:val="0"/>
        <w:adjustRightInd w:val="0"/>
        <w:rPr>
          <w:sz w:val="28"/>
          <w:szCs w:val="28"/>
        </w:rPr>
      </w:pPr>
      <w:r w:rsidRPr="0072745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33 распоряжения Правительства Российской Федерации от 31</w:t>
      </w:r>
      <w:r w:rsidR="000955DE">
        <w:rPr>
          <w:sz w:val="28"/>
          <w:szCs w:val="28"/>
        </w:rPr>
        <w:t>.12.</w:t>
      </w:r>
      <w:r>
        <w:rPr>
          <w:sz w:val="28"/>
          <w:szCs w:val="28"/>
        </w:rPr>
        <w:t xml:space="preserve">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</w:t>
      </w:r>
      <w:r w:rsidRPr="00BE3F4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 также в целях достижения результатов федеральных проектов «Современная школа», «Успех каждого ребенка» национального проекта «Образование», «Молодые профессионалы (Повышение конкурентоспособно</w:t>
      </w:r>
      <w:bookmarkStart w:id="0" w:name="_GoBack"/>
      <w:bookmarkEnd w:id="0"/>
      <w:r>
        <w:rPr>
          <w:sz w:val="28"/>
          <w:szCs w:val="28"/>
        </w:rPr>
        <w:t>сти профессионального образования)»</w:t>
      </w:r>
      <w:r w:rsidRPr="00BE3F49">
        <w:rPr>
          <w:sz w:val="28"/>
          <w:szCs w:val="28"/>
        </w:rPr>
        <w:t xml:space="preserve"> </w:t>
      </w:r>
      <w:r w:rsidR="007A21C8" w:rsidRPr="00451F38">
        <w:rPr>
          <w:sz w:val="28"/>
          <w:szCs w:val="28"/>
        </w:rPr>
        <w:t>министерство общего и профессионального образования Ростовской области</w:t>
      </w:r>
      <w:r w:rsidR="007A21C8" w:rsidRPr="00CF7032">
        <w:rPr>
          <w:sz w:val="28"/>
          <w:szCs w:val="28"/>
        </w:rPr>
        <w:t xml:space="preserve"> </w:t>
      </w:r>
      <w:r w:rsidR="007A21C8" w:rsidRPr="00CF7032">
        <w:rPr>
          <w:b/>
          <w:spacing w:val="60"/>
          <w:sz w:val="28"/>
          <w:szCs w:val="28"/>
        </w:rPr>
        <w:t>постановляет</w:t>
      </w:r>
      <w:r w:rsidR="007A21C8" w:rsidRPr="00CF7032">
        <w:rPr>
          <w:b/>
          <w:sz w:val="28"/>
          <w:szCs w:val="28"/>
        </w:rPr>
        <w:t>:</w:t>
      </w:r>
    </w:p>
    <w:p w:rsidR="006E0509" w:rsidRDefault="006E0509" w:rsidP="007A21C8">
      <w:pPr>
        <w:suppressAutoHyphens/>
        <w:ind w:firstLine="0"/>
        <w:contextualSpacing/>
        <w:rPr>
          <w:sz w:val="28"/>
          <w:szCs w:val="28"/>
        </w:rPr>
      </w:pPr>
    </w:p>
    <w:p w:rsidR="00CC4E04" w:rsidRPr="006E0509" w:rsidRDefault="00CC4E04" w:rsidP="007A21C8">
      <w:pPr>
        <w:suppressAutoHyphens/>
        <w:ind w:firstLine="0"/>
        <w:contextualSpacing/>
        <w:rPr>
          <w:sz w:val="28"/>
          <w:szCs w:val="28"/>
        </w:rPr>
      </w:pPr>
    </w:p>
    <w:p w:rsidR="002241BF" w:rsidRDefault="006E0509" w:rsidP="00AA61C9">
      <w:pPr>
        <w:pStyle w:val="af4"/>
        <w:numPr>
          <w:ilvl w:val="0"/>
          <w:numId w:val="1"/>
        </w:numPr>
        <w:tabs>
          <w:tab w:val="left" w:pos="816"/>
        </w:tabs>
        <w:autoSpaceDE w:val="0"/>
        <w:autoSpaceDN w:val="0"/>
        <w:adjustRightInd w:val="0"/>
        <w:spacing w:line="300" w:lineRule="exact"/>
        <w:ind w:left="0" w:firstLine="567"/>
        <w:jc w:val="both"/>
        <w:rPr>
          <w:sz w:val="28"/>
          <w:szCs w:val="28"/>
        </w:rPr>
      </w:pPr>
      <w:r w:rsidRPr="002241BF">
        <w:rPr>
          <w:sz w:val="28"/>
          <w:szCs w:val="28"/>
        </w:rPr>
        <w:t xml:space="preserve">Утвердить </w:t>
      </w:r>
      <w:r w:rsidR="002241BF" w:rsidRPr="002241BF">
        <w:rPr>
          <w:sz w:val="28"/>
          <w:szCs w:val="28"/>
        </w:rPr>
        <w:t>Положение</w:t>
      </w:r>
      <w:r w:rsidR="002241BF" w:rsidRPr="008902AC">
        <w:t xml:space="preserve"> </w:t>
      </w:r>
      <w:r w:rsidR="002241BF" w:rsidRPr="002241BF">
        <w:rPr>
          <w:sz w:val="28"/>
          <w:szCs w:val="28"/>
        </w:rPr>
        <w:t xml:space="preserve">о региональной системе (целевой модели) наставничества педагогических работников образовательных организаций </w:t>
      </w:r>
      <w:r w:rsidR="007C7884">
        <w:rPr>
          <w:sz w:val="28"/>
          <w:szCs w:val="28"/>
        </w:rPr>
        <w:t>согласно приложению</w:t>
      </w:r>
      <w:r w:rsidR="002241BF" w:rsidRPr="002241BF">
        <w:rPr>
          <w:sz w:val="28"/>
          <w:szCs w:val="28"/>
        </w:rPr>
        <w:t>.</w:t>
      </w:r>
    </w:p>
    <w:p w:rsidR="00A1231C" w:rsidRPr="00A1231C" w:rsidRDefault="00A1231C" w:rsidP="00A1231C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1231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</w:t>
      </w:r>
      <w:r w:rsidRPr="00A1231C">
        <w:rPr>
          <w:kern w:val="2"/>
          <w:sz w:val="28"/>
          <w:szCs w:val="28"/>
        </w:rPr>
        <w:t xml:space="preserve"> Настоящее постановление вступает в силу по истечении 10 дней с даты официального опубликования.</w:t>
      </w:r>
    </w:p>
    <w:p w:rsidR="007A21C8" w:rsidRDefault="00CC4E04" w:rsidP="008D6D7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21C8" w:rsidRPr="00451F38">
        <w:rPr>
          <w:rFonts w:ascii="Times New Roman" w:hAnsi="Times New Roman" w:cs="Times New Roman"/>
          <w:sz w:val="28"/>
          <w:szCs w:val="28"/>
        </w:rPr>
        <w:t>.</w:t>
      </w:r>
      <w:r w:rsidR="007A21C8">
        <w:rPr>
          <w:rFonts w:ascii="Times New Roman" w:hAnsi="Times New Roman" w:cs="Times New Roman"/>
          <w:sz w:val="28"/>
          <w:szCs w:val="28"/>
        </w:rPr>
        <w:t> </w:t>
      </w:r>
      <w:r w:rsidR="007A21C8" w:rsidRPr="00451F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A21C8">
        <w:rPr>
          <w:rFonts w:ascii="Times New Roman" w:hAnsi="Times New Roman" w:cs="Times New Roman"/>
          <w:sz w:val="28"/>
          <w:szCs w:val="28"/>
        </w:rPr>
        <w:t>выполнением</w:t>
      </w:r>
      <w:r w:rsidR="007A21C8" w:rsidRPr="00451F3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C7884">
        <w:rPr>
          <w:rFonts w:ascii="Times New Roman" w:hAnsi="Times New Roman" w:cs="Times New Roman"/>
          <w:sz w:val="28"/>
          <w:szCs w:val="28"/>
        </w:rPr>
        <w:t>возложить на заместителя министра Шевченко Т.С.</w:t>
      </w:r>
    </w:p>
    <w:p w:rsidR="00CC4E04" w:rsidRDefault="00CC4E04" w:rsidP="008D6D7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9"/>
        <w:gridCol w:w="6374"/>
      </w:tblGrid>
      <w:tr w:rsidR="00F13CAF" w:rsidTr="00765F54">
        <w:tc>
          <w:tcPr>
            <w:tcW w:w="3549" w:type="dxa"/>
          </w:tcPr>
          <w:p w:rsidR="0075200E" w:rsidRDefault="0075200E" w:rsidP="0075200E">
            <w:pPr>
              <w:suppressAutoHyphens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F13CAF" w:rsidRPr="00A74095" w:rsidRDefault="00A74095" w:rsidP="0075200E">
            <w:pPr>
              <w:suppressAutoHyphen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A74095">
              <w:rPr>
                <w:sz w:val="28"/>
                <w:szCs w:val="28"/>
              </w:rPr>
              <w:t>Министр</w:t>
            </w:r>
            <w:r>
              <w:t xml:space="preserve"> </w:t>
            </w:r>
          </w:p>
        </w:tc>
        <w:tc>
          <w:tcPr>
            <w:tcW w:w="6374" w:type="dxa"/>
          </w:tcPr>
          <w:p w:rsidR="00F13CAF" w:rsidRPr="00A74095" w:rsidRDefault="00F13CAF" w:rsidP="008C5110">
            <w:pPr>
              <w:suppressAutoHyphens/>
              <w:ind w:firstLine="0"/>
              <w:contextualSpacing/>
              <w:jc w:val="right"/>
              <w:rPr>
                <w:sz w:val="28"/>
                <w:szCs w:val="28"/>
              </w:rPr>
            </w:pPr>
          </w:p>
          <w:p w:rsidR="00F13CAF" w:rsidRPr="00A74095" w:rsidRDefault="00377B41" w:rsidP="002241BF">
            <w:pPr>
              <w:suppressAutoHyphen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</w:t>
            </w:r>
            <w:r w:rsidR="002241BF">
              <w:rPr>
                <w:sz w:val="28"/>
                <w:szCs w:val="28"/>
              </w:rPr>
              <w:t>А</w:t>
            </w:r>
            <w:r w:rsidR="00A74095" w:rsidRPr="00A74095">
              <w:rPr>
                <w:sz w:val="28"/>
                <w:szCs w:val="28"/>
              </w:rPr>
              <w:t>.</w:t>
            </w:r>
            <w:r w:rsidR="002241BF">
              <w:rPr>
                <w:sz w:val="28"/>
                <w:szCs w:val="28"/>
              </w:rPr>
              <w:t>Е</w:t>
            </w:r>
            <w:r w:rsidR="00A74095" w:rsidRPr="00A74095">
              <w:rPr>
                <w:sz w:val="28"/>
                <w:szCs w:val="28"/>
              </w:rPr>
              <w:t xml:space="preserve">. </w:t>
            </w:r>
            <w:r w:rsidR="002241BF">
              <w:rPr>
                <w:sz w:val="28"/>
                <w:szCs w:val="28"/>
              </w:rPr>
              <w:t>Фатеев</w:t>
            </w:r>
          </w:p>
        </w:tc>
      </w:tr>
    </w:tbl>
    <w:p w:rsidR="0007029D" w:rsidRDefault="0007029D" w:rsidP="00901808">
      <w:pPr>
        <w:tabs>
          <w:tab w:val="left" w:pos="2100"/>
        </w:tabs>
        <w:ind w:firstLine="0"/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07029D" w:rsidRPr="0007029D" w:rsidRDefault="0007029D" w:rsidP="0007029D">
      <w:pPr>
        <w:rPr>
          <w:sz w:val="22"/>
          <w:szCs w:val="22"/>
        </w:rPr>
      </w:pPr>
      <w:r w:rsidRPr="0007029D">
        <w:rPr>
          <w:sz w:val="22"/>
          <w:szCs w:val="22"/>
        </w:rPr>
        <w:t>Постановление подготовлено</w:t>
      </w:r>
    </w:p>
    <w:p w:rsidR="0007029D" w:rsidRDefault="0007029D" w:rsidP="0007029D">
      <w:pPr>
        <w:rPr>
          <w:sz w:val="22"/>
          <w:szCs w:val="22"/>
        </w:rPr>
      </w:pPr>
      <w:r w:rsidRPr="0007029D">
        <w:rPr>
          <w:sz w:val="22"/>
          <w:szCs w:val="22"/>
        </w:rPr>
        <w:t xml:space="preserve">отделом </w:t>
      </w:r>
      <w:r w:rsidR="00101758">
        <w:rPr>
          <w:sz w:val="22"/>
          <w:szCs w:val="22"/>
        </w:rPr>
        <w:t>общего и дополнительного</w:t>
      </w:r>
    </w:p>
    <w:p w:rsidR="00101758" w:rsidRPr="0007029D" w:rsidRDefault="00101758" w:rsidP="0007029D">
      <w:pPr>
        <w:rPr>
          <w:sz w:val="22"/>
          <w:szCs w:val="22"/>
        </w:rPr>
      </w:pPr>
      <w:r>
        <w:rPr>
          <w:sz w:val="22"/>
          <w:szCs w:val="22"/>
        </w:rPr>
        <w:t>образ</w:t>
      </w:r>
      <w:r w:rsidR="00312325">
        <w:rPr>
          <w:sz w:val="22"/>
          <w:szCs w:val="22"/>
        </w:rPr>
        <w:t>о</w:t>
      </w:r>
      <w:r>
        <w:rPr>
          <w:sz w:val="22"/>
          <w:szCs w:val="22"/>
        </w:rPr>
        <w:t>вания</w:t>
      </w:r>
    </w:p>
    <w:p w:rsidR="00B967FB" w:rsidRPr="0007029D" w:rsidRDefault="00B967FB" w:rsidP="0007029D">
      <w:pPr>
        <w:tabs>
          <w:tab w:val="left" w:pos="3090"/>
        </w:tabs>
        <w:rPr>
          <w:sz w:val="22"/>
          <w:szCs w:val="22"/>
        </w:rPr>
        <w:sectPr w:rsidR="00B967FB" w:rsidRPr="0007029D" w:rsidSect="00377B41">
          <w:headerReference w:type="even" r:id="rId9"/>
          <w:headerReference w:type="default" r:id="rId10"/>
          <w:headerReference w:type="first" r:id="rId11"/>
          <w:footnotePr>
            <w:pos w:val="beneathText"/>
          </w:footnotePr>
          <w:pgSz w:w="11906" w:h="16838" w:code="9"/>
          <w:pgMar w:top="1134" w:right="567" w:bottom="1134" w:left="1134" w:header="720" w:footer="720" w:gutter="0"/>
          <w:cols w:space="708"/>
          <w:titlePg/>
          <w:docGrid w:linePitch="360"/>
        </w:sectPr>
      </w:pPr>
    </w:p>
    <w:tbl>
      <w:tblPr>
        <w:tblW w:w="15309" w:type="dxa"/>
        <w:tblLook w:val="04A0"/>
      </w:tblPr>
      <w:tblGrid>
        <w:gridCol w:w="9781"/>
        <w:gridCol w:w="5528"/>
      </w:tblGrid>
      <w:tr w:rsidR="000403D4" w:rsidRPr="00AD3EFF" w:rsidTr="000403D4">
        <w:tc>
          <w:tcPr>
            <w:tcW w:w="9781" w:type="dxa"/>
            <w:shd w:val="clear" w:color="auto" w:fill="auto"/>
          </w:tcPr>
          <w:p w:rsidR="000403D4" w:rsidRPr="00AD3EFF" w:rsidRDefault="000403D4" w:rsidP="00732D25">
            <w:pPr>
              <w:rPr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 xml:space="preserve">Приложение </w:t>
            </w:r>
          </w:p>
          <w:p w:rsidR="000403D4" w:rsidRPr="007A21C8" w:rsidRDefault="000403D4" w:rsidP="009767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403D4">
              <w:rPr>
                <w:sz w:val="28"/>
                <w:szCs w:val="28"/>
              </w:rPr>
              <w:t xml:space="preserve">к </w:t>
            </w:r>
            <w:r w:rsidR="007A21C8" w:rsidRPr="00CF7032">
              <w:rPr>
                <w:rFonts w:eastAsia="Calibri"/>
                <w:sz w:val="28"/>
                <w:szCs w:val="28"/>
                <w:lang w:eastAsia="en-US"/>
              </w:rPr>
              <w:t>постановлению</w:t>
            </w:r>
            <w:r w:rsidR="007A21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403D4">
              <w:rPr>
                <w:sz w:val="28"/>
                <w:szCs w:val="28"/>
              </w:rPr>
              <w:t>министерства общего</w:t>
            </w:r>
          </w:p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>и профессионального образования</w:t>
            </w:r>
          </w:p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>Ростовской области</w:t>
            </w:r>
          </w:p>
          <w:p w:rsidR="000403D4" w:rsidRPr="00AD3EFF" w:rsidRDefault="000403D4" w:rsidP="00313D32">
            <w:pPr>
              <w:autoSpaceDE w:val="0"/>
              <w:autoSpaceDN w:val="0"/>
              <w:adjustRightInd w:val="0"/>
              <w:ind w:firstLine="34"/>
              <w:jc w:val="right"/>
              <w:rPr>
                <w:szCs w:val="28"/>
              </w:rPr>
            </w:pPr>
            <w:r w:rsidRPr="000403D4">
              <w:rPr>
                <w:sz w:val="28"/>
                <w:szCs w:val="28"/>
              </w:rPr>
              <w:t xml:space="preserve">от </w:t>
            </w:r>
            <w:r w:rsidR="00313D32">
              <w:rPr>
                <w:sz w:val="28"/>
                <w:szCs w:val="28"/>
              </w:rPr>
              <w:t xml:space="preserve">05.04.2022 </w:t>
            </w:r>
            <w:r w:rsidRPr="000403D4">
              <w:rPr>
                <w:sz w:val="28"/>
                <w:szCs w:val="28"/>
              </w:rPr>
              <w:t>№</w:t>
            </w:r>
            <w:r w:rsidR="00313D32">
              <w:rPr>
                <w:sz w:val="28"/>
                <w:szCs w:val="28"/>
              </w:rPr>
              <w:t xml:space="preserve"> 7</w:t>
            </w:r>
          </w:p>
        </w:tc>
      </w:tr>
    </w:tbl>
    <w:p w:rsidR="00AA61C9" w:rsidRDefault="003602C1" w:rsidP="000403D4">
      <w:pPr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76748" w:rsidRDefault="00976748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86C17">
        <w:rPr>
          <w:sz w:val="28"/>
          <w:szCs w:val="28"/>
        </w:rPr>
        <w:t>ОЛОЖЕНИЕ</w:t>
      </w:r>
    </w:p>
    <w:p w:rsidR="00AA61C9" w:rsidRPr="00AA61C9" w:rsidRDefault="00AA61C9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A61C9">
        <w:rPr>
          <w:sz w:val="28"/>
          <w:szCs w:val="28"/>
        </w:rPr>
        <w:t xml:space="preserve"> о региональной системе (целевой модели) </w:t>
      </w:r>
    </w:p>
    <w:p w:rsidR="00AA61C9" w:rsidRPr="00AA61C9" w:rsidRDefault="00AA61C9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A61C9">
        <w:rPr>
          <w:sz w:val="28"/>
          <w:szCs w:val="28"/>
        </w:rPr>
        <w:t xml:space="preserve">наставничества педагогических работников образовательных организаций </w:t>
      </w:r>
    </w:p>
    <w:p w:rsidR="00AA61C9" w:rsidRPr="00AA61C9" w:rsidRDefault="00AA61C9" w:rsidP="00AA61C9">
      <w:pPr>
        <w:jc w:val="center"/>
        <w:rPr>
          <w:bCs/>
          <w:sz w:val="28"/>
          <w:szCs w:val="28"/>
        </w:rPr>
      </w:pPr>
      <w:r w:rsidRPr="00AA61C9">
        <w:rPr>
          <w:bCs/>
          <w:sz w:val="28"/>
          <w:szCs w:val="28"/>
        </w:rPr>
        <w:t>Ростовской области</w:t>
      </w:r>
    </w:p>
    <w:p w:rsidR="00AA61C9" w:rsidRPr="00AA61C9" w:rsidRDefault="00AA61C9" w:rsidP="00AA61C9">
      <w:pPr>
        <w:jc w:val="center"/>
        <w:rPr>
          <w:b/>
          <w:bCs/>
          <w:sz w:val="28"/>
          <w:szCs w:val="28"/>
        </w:rPr>
      </w:pPr>
    </w:p>
    <w:p w:rsidR="00AA61C9" w:rsidRPr="00AA61C9" w:rsidRDefault="00AA61C9" w:rsidP="00AA61C9">
      <w:pPr>
        <w:widowControl w:val="0"/>
        <w:ind w:firstLine="0"/>
        <w:jc w:val="center"/>
        <w:rPr>
          <w:sz w:val="28"/>
          <w:szCs w:val="28"/>
        </w:rPr>
      </w:pPr>
      <w:r w:rsidRPr="00AA61C9">
        <w:rPr>
          <w:bCs/>
          <w:sz w:val="28"/>
          <w:szCs w:val="28"/>
        </w:rPr>
        <w:t>Содержание</w:t>
      </w:r>
    </w:p>
    <w:tbl>
      <w:tblPr>
        <w:tblW w:w="5000" w:type="pct"/>
        <w:tblLook w:val="0000"/>
      </w:tblPr>
      <w:tblGrid>
        <w:gridCol w:w="15353"/>
      </w:tblGrid>
      <w:tr w:rsidR="00AA61C9" w:rsidRPr="00AA61C9" w:rsidTr="00EB7985">
        <w:trPr>
          <w:trHeight w:val="125"/>
        </w:trPr>
        <w:tc>
          <w:tcPr>
            <w:tcW w:w="5000" w:type="pct"/>
          </w:tcPr>
          <w:p w:rsidR="00AA61C9" w:rsidRPr="00AA61C9" w:rsidRDefault="00AA61C9" w:rsidP="005B07AA">
            <w:pPr>
              <w:ind w:firstLine="0"/>
              <w:rPr>
                <w:sz w:val="28"/>
                <w:szCs w:val="28"/>
              </w:rPr>
            </w:pPr>
            <w:r w:rsidRPr="00AA61C9">
              <w:rPr>
                <w:sz w:val="28"/>
                <w:szCs w:val="28"/>
                <w:lang w:val="en-US"/>
              </w:rPr>
              <w:t>I</w:t>
            </w:r>
            <w:r w:rsidRPr="00AA61C9">
              <w:rPr>
                <w:sz w:val="28"/>
                <w:szCs w:val="28"/>
              </w:rPr>
              <w:t>. Общие положения.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II</w:t>
            </w:r>
            <w:r w:rsidRPr="00AA61C9">
              <w:rPr>
                <w:bCs/>
                <w:sz w:val="28"/>
                <w:szCs w:val="28"/>
              </w:rPr>
              <w:t xml:space="preserve">. Региональная система (целевая модель) наставничества педагогических работников в образовательных организациях. 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2.1. Концептуальные и методологические основы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D03E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2.2.  Нормативно</w:t>
            </w:r>
            <w:r w:rsidR="005D03E6">
              <w:rPr>
                <w:bCs/>
                <w:sz w:val="28"/>
                <w:szCs w:val="28"/>
              </w:rPr>
              <w:t>-</w:t>
            </w:r>
            <w:r w:rsidRPr="00AA61C9">
              <w:rPr>
                <w:bCs/>
                <w:sz w:val="28"/>
                <w:szCs w:val="28"/>
              </w:rPr>
              <w:t>правовое обеспечение внедрения (применения)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2.3. Термины и определения.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III</w:t>
            </w:r>
            <w:r w:rsidRPr="00AA61C9">
              <w:rPr>
                <w:bCs/>
                <w:sz w:val="28"/>
                <w:szCs w:val="28"/>
              </w:rPr>
              <w:t xml:space="preserve">. Цель, задачи, принципы региональной системы (целевой модели) наставничества. 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3.1.Цели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3.2.Задачи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3.3.Принципы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IV</w:t>
            </w:r>
            <w:r w:rsidRPr="00AA61C9">
              <w:rPr>
                <w:bCs/>
                <w:sz w:val="28"/>
                <w:szCs w:val="28"/>
              </w:rPr>
              <w:t xml:space="preserve">. Условия и ресурсы для внедрения и реализации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4.1. Кадровые условия и ресурсы.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 xml:space="preserve">4.2. </w:t>
            </w:r>
            <w:r w:rsidRPr="00AA61C9">
              <w:rPr>
                <w:bCs/>
                <w:color w:val="auto"/>
                <w:sz w:val="28"/>
                <w:szCs w:val="28"/>
              </w:rPr>
              <w:t>Организационно-методические и организационно-педагогические условия и ресурсы.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4.3. Материально-технические условия и ресурсы, финансово-экономические условия, мотивирование и стимулирование.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4.4. Психолого-педагогические условия.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4.5. Формы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lastRenderedPageBreak/>
              <w:t>V</w:t>
            </w:r>
            <w:r w:rsidRPr="00AA61C9">
              <w:rPr>
                <w:bCs/>
                <w:sz w:val="28"/>
                <w:szCs w:val="28"/>
              </w:rPr>
              <w:t xml:space="preserve">. Структурные компоненты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4E39E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5.1. Внешний контур: федеральный, региональный и муниципальный уровн</w:t>
            </w:r>
            <w:r w:rsidR="004E39E9">
              <w:rPr>
                <w:bCs/>
                <w:sz w:val="28"/>
                <w:szCs w:val="28"/>
              </w:rPr>
              <w:t>и</w:t>
            </w:r>
            <w:r w:rsidRPr="00AA61C9">
              <w:rPr>
                <w:bCs/>
                <w:sz w:val="28"/>
                <w:szCs w:val="28"/>
              </w:rPr>
              <w:t>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5.2. Внутренний контур: образовательная организация.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color w:val="auto"/>
                <w:sz w:val="28"/>
                <w:szCs w:val="28"/>
              </w:rPr>
              <w:t xml:space="preserve">5.3. Элементы </w:t>
            </w:r>
            <w:r w:rsidRPr="00AA61C9">
              <w:rPr>
                <w:bCs/>
                <w:sz w:val="28"/>
                <w:szCs w:val="28"/>
              </w:rPr>
              <w:t xml:space="preserve">региональной </w:t>
            </w:r>
            <w:r w:rsidRPr="00AA61C9">
              <w:rPr>
                <w:color w:val="auto"/>
                <w:sz w:val="28"/>
                <w:szCs w:val="28"/>
              </w:rPr>
              <w:t>системы наставничества.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V</w:t>
            </w:r>
            <w:r w:rsidRPr="00AA61C9">
              <w:rPr>
                <w:bCs/>
                <w:sz w:val="28"/>
                <w:szCs w:val="28"/>
                <w:lang w:val="en-US"/>
              </w:rPr>
              <w:t>I</w:t>
            </w:r>
            <w:r w:rsidRPr="00AA61C9">
              <w:rPr>
                <w:bCs/>
                <w:sz w:val="28"/>
                <w:szCs w:val="28"/>
              </w:rPr>
              <w:t xml:space="preserve">. Ожидаемые (планируемые) результаты внедрения и реализации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6.1. Ожидаемые (планируемые) результаты внедрения.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sz w:val="28"/>
                <w:szCs w:val="28"/>
              </w:rPr>
              <w:t>6.2. Оценка эффективности наставнической деятельности.</w:t>
            </w:r>
          </w:p>
        </w:tc>
      </w:tr>
    </w:tbl>
    <w:p w:rsidR="006D01C2" w:rsidRDefault="006D01C2" w:rsidP="007E2348">
      <w:pPr>
        <w:widowControl w:val="0"/>
        <w:ind w:firstLine="0"/>
        <w:jc w:val="center"/>
        <w:rPr>
          <w:sz w:val="28"/>
          <w:szCs w:val="28"/>
          <w:lang w:val="en-US"/>
        </w:rPr>
      </w:pPr>
    </w:p>
    <w:p w:rsidR="007E2348" w:rsidRPr="006D01C2" w:rsidRDefault="007E2348" w:rsidP="006D01C2">
      <w:pPr>
        <w:pStyle w:val="af4"/>
        <w:widowControl w:val="0"/>
        <w:numPr>
          <w:ilvl w:val="0"/>
          <w:numId w:val="4"/>
        </w:numPr>
        <w:jc w:val="center"/>
        <w:rPr>
          <w:sz w:val="28"/>
          <w:szCs w:val="28"/>
        </w:rPr>
      </w:pPr>
      <w:r w:rsidRPr="006D01C2">
        <w:rPr>
          <w:sz w:val="28"/>
          <w:szCs w:val="28"/>
        </w:rPr>
        <w:t>Общие положения</w:t>
      </w:r>
    </w:p>
    <w:p w:rsidR="006D01C2" w:rsidRPr="006D01C2" w:rsidRDefault="006D01C2" w:rsidP="00976748">
      <w:pPr>
        <w:pStyle w:val="af4"/>
        <w:widowControl w:val="0"/>
        <w:ind w:left="1080"/>
        <w:rPr>
          <w:sz w:val="28"/>
          <w:szCs w:val="28"/>
        </w:rPr>
      </w:pP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1.1. Настоящее Положение о региональной системе (целевой модели) наставничества педагогических работников образовательных организаций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 устанавливает единые требования к разработке и внедрению системы (целевой модели) наставничества педагогических работников в образовательных организациях,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образования.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1.2. Настоящее Положение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включает концептуально-методологическую разработку основных категорий и понятий, связанных с наставничеством</w:t>
      </w:r>
      <w:r>
        <w:rPr>
          <w:sz w:val="28"/>
          <w:szCs w:val="28"/>
        </w:rP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7E2348" w:rsidRDefault="007E2348" w:rsidP="007E2348">
      <w:pPr>
        <w:pStyle w:val="13"/>
        <w:ind w:firstLine="709"/>
        <w:jc w:val="both"/>
      </w:pPr>
      <w:r>
        <w:t>1.</w:t>
      </w:r>
      <w:r w:rsidR="004A5D3D">
        <w:t>3</w:t>
      </w:r>
      <w:r>
        <w:t xml:space="preserve">. Настоящее Положение позволит </w:t>
      </w:r>
      <w:r>
        <w:rPr>
          <w:bCs/>
          <w:iCs/>
        </w:rPr>
        <w:t>руководящим и административным работникам</w:t>
      </w:r>
      <w:r>
        <w:t xml:space="preserve"> образовательных организаций: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ab/>
        <w:t>– выработать единые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ab/>
        <w:t>– инициировать процесс наставничества педагогических работников в образовательных организациях на новом этапе развития отечественного образования;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 xml:space="preserve"> </w:t>
      </w:r>
      <w:r>
        <w:tab/>
        <w:t>– использовать необходимое нормативно</w:t>
      </w:r>
      <w:r w:rsidR="003D505D">
        <w:t>-</w:t>
      </w:r>
      <w:r>
        <w:t>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организациях.</w:t>
      </w:r>
    </w:p>
    <w:p w:rsidR="007E2348" w:rsidRDefault="007E2348" w:rsidP="007E2348">
      <w:pPr>
        <w:pStyle w:val="13"/>
        <w:tabs>
          <w:tab w:val="left" w:pos="709"/>
        </w:tabs>
        <w:ind w:firstLine="709"/>
        <w:jc w:val="both"/>
      </w:pPr>
      <w:r>
        <w:lastRenderedPageBreak/>
        <w:t>1.</w:t>
      </w:r>
      <w:r w:rsidR="004A5D3D">
        <w:t>4</w:t>
      </w:r>
      <w:r>
        <w:t>. 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7E2348" w:rsidRDefault="007E2348" w:rsidP="007E23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5D3D">
        <w:rPr>
          <w:sz w:val="28"/>
          <w:szCs w:val="28"/>
        </w:rPr>
        <w:t>5</w:t>
      </w:r>
      <w:r>
        <w:rPr>
          <w:sz w:val="28"/>
          <w:szCs w:val="28"/>
        </w:rPr>
        <w:t>. Настоящее Положение обязательно для применения всеми руководящими и педагогическими работниками образовательных организаций Ростовской области, реализующими региональную систему (целевую модель) наставничества.</w:t>
      </w:r>
    </w:p>
    <w:p w:rsidR="007E2348" w:rsidRDefault="007E2348" w:rsidP="007E23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5D3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Срок внедрения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региональной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</w:t>
      </w:r>
      <w:r>
        <w:rPr>
          <w:bCs/>
          <w:iCs/>
          <w:sz w:val="28"/>
          <w:szCs w:val="28"/>
        </w:rPr>
        <w:t>(целевой модели) наставничества педагогических работников во всех образоват</w:t>
      </w:r>
      <w:r>
        <w:rPr>
          <w:sz w:val="28"/>
          <w:szCs w:val="28"/>
        </w:rPr>
        <w:t>ельных организациях Ростовской области – декабрь 2022 года.</w:t>
      </w:r>
    </w:p>
    <w:p w:rsidR="007E2348" w:rsidRDefault="007E2348" w:rsidP="007E2348">
      <w:pPr>
        <w:ind w:firstLine="0"/>
        <w:rPr>
          <w:sz w:val="28"/>
          <w:szCs w:val="28"/>
        </w:rPr>
      </w:pP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Региональная система (целевая модель) </w:t>
      </w: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наставничества педагогических работников </w:t>
      </w: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образовательных организациях</w:t>
      </w:r>
    </w:p>
    <w:p w:rsidR="006D01C2" w:rsidRDefault="006D01C2" w:rsidP="007E2348">
      <w:pPr>
        <w:pStyle w:val="Default"/>
        <w:widowControl w:val="0"/>
        <w:jc w:val="center"/>
        <w:rPr>
          <w:bCs/>
          <w:sz w:val="28"/>
          <w:szCs w:val="28"/>
        </w:rPr>
      </w:pP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Концептуальные и методологические основы региональной системы (целевой модели) наставничества. </w:t>
      </w: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Региональная система (целевая модель)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наставничества педагогических работников включает в себя концептуально-методологическую разработку основных категорий и понятий, связанных с наставничеством, нормативно</w:t>
      </w:r>
      <w:r w:rsidR="002A00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 </w:t>
      </w: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</w:t>
      </w:r>
      <w:r>
        <w:rPr>
          <w:bCs/>
          <w:color w:val="000000"/>
          <w:sz w:val="28"/>
          <w:szCs w:val="28"/>
        </w:rPr>
        <w:t>Р</w:t>
      </w:r>
      <w:r>
        <w:rPr>
          <w:bCs/>
          <w:sz w:val="28"/>
          <w:szCs w:val="28"/>
        </w:rPr>
        <w:t>егиональная</w:t>
      </w:r>
      <w:r>
        <w:rPr>
          <w:color w:val="000000"/>
          <w:sz w:val="28"/>
          <w:szCs w:val="28"/>
        </w:rPr>
        <w:t xml:space="preserve"> система (целевая модель)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наставничества имеет двухконтурную структуру, включающую в себя внешний и внутренний контур</w:t>
      </w:r>
      <w:r w:rsidR="00727E3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2.1.3. Р</w:t>
      </w:r>
      <w:r>
        <w:rPr>
          <w:bCs/>
          <w:sz w:val="28"/>
          <w:szCs w:val="28"/>
        </w:rPr>
        <w:t xml:space="preserve">егиональная система </w:t>
      </w:r>
      <w:r>
        <w:rPr>
          <w:sz w:val="28"/>
          <w:szCs w:val="28"/>
        </w:rPr>
        <w:t xml:space="preserve">(целевая модель) </w:t>
      </w:r>
      <w:r>
        <w:rPr>
          <w:bCs/>
          <w:sz w:val="28"/>
          <w:szCs w:val="28"/>
        </w:rPr>
        <w:t xml:space="preserve">наставничества рассматривается как </w:t>
      </w:r>
      <w:r>
        <w:rPr>
          <w:sz w:val="28"/>
          <w:szCs w:val="28"/>
        </w:rPr>
        <w:t xml:space="preserve">носящая </w:t>
      </w:r>
      <w:r>
        <w:rPr>
          <w:bCs/>
          <w:sz w:val="28"/>
          <w:szCs w:val="28"/>
        </w:rPr>
        <w:t>точечный, индивидуализированный и персонализированный характер</w:t>
      </w:r>
      <w:r>
        <w:rPr>
          <w:sz w:val="28"/>
          <w:szCs w:val="28"/>
        </w:rPr>
        <w:t xml:space="preserve">, ориентированная на конкретного педагога и призванная решать в первую очередь его личностные, профессиональные и социальные проблемы, имеющая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2.1.4. Положение определяет следующие</w:t>
      </w:r>
      <w:r>
        <w:rPr>
          <w:bCs/>
          <w:sz w:val="28"/>
          <w:szCs w:val="28"/>
        </w:rPr>
        <w:t xml:space="preserve"> характерные особенности региональной </w:t>
      </w:r>
      <w:r>
        <w:rPr>
          <w:sz w:val="28"/>
          <w:szCs w:val="28"/>
        </w:rPr>
        <w:t xml:space="preserve">(целевой модели) системы наставничества: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субъект-субъектное взаимодействие наставника и наставляемого;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‒ личностно</w:t>
      </w:r>
      <w:r w:rsidR="001D3B14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</w:t>
      </w:r>
      <w:r w:rsidR="001D3B14">
        <w:rPr>
          <w:sz w:val="28"/>
          <w:szCs w:val="28"/>
        </w:rPr>
        <w:t>ая</w:t>
      </w:r>
      <w:r>
        <w:rPr>
          <w:sz w:val="28"/>
          <w:szCs w:val="28"/>
        </w:rPr>
        <w:t xml:space="preserve"> направленность;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‒ выстраивание практик наставничества с использованием интернет-среды;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направленность на оказание всесторонней помощи педагогическим работникам посредством разнообразных форм и видов наставничества.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2.1.5. Реализация региональной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2.1.6. Региональная система (целевая модель) наставничества ориентирована: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системе общего образования и дополнительного образования – на реализацию федеральных проектов «Современная школа», «Успех каждого ребенка»;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системе среднего профессионального образования – на реализацию федерального проекта «Молодые профессионалы (Повышение конкурентоспособности профессионального образования)».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Эта ориентация выражается в различных направлениях деятельности, результатах и показателях.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2.1.7. Методологической основой </w:t>
      </w:r>
      <w:r>
        <w:rPr>
          <w:sz w:val="28"/>
          <w:szCs w:val="28"/>
        </w:rPr>
        <w:t>региональной системы (целевой модели) наставничества</w:t>
      </w:r>
      <w:r>
        <w:rPr>
          <w:color w:val="000000"/>
          <w:sz w:val="28"/>
          <w:szCs w:val="28"/>
        </w:rPr>
        <w:t xml:space="preserve"> является понимание наставничества как: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color w:val="000000"/>
          <w:sz w:val="28"/>
          <w:szCs w:val="28"/>
        </w:rPr>
        <w:t xml:space="preserve">социального института, обеспечивающего </w:t>
      </w:r>
      <w:r>
        <w:rPr>
          <w:bCs/>
          <w:color w:val="000000"/>
          <w:sz w:val="28"/>
          <w:szCs w:val="28"/>
        </w:rPr>
        <w:t>передачу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социально значимого профессионального и личностного </w:t>
      </w:r>
      <w:r>
        <w:rPr>
          <w:bCs/>
          <w:color w:val="000000"/>
          <w:sz w:val="28"/>
          <w:szCs w:val="28"/>
        </w:rPr>
        <w:t>опыта</w:t>
      </w:r>
      <w:r>
        <w:rPr>
          <w:color w:val="000000"/>
          <w:sz w:val="28"/>
          <w:szCs w:val="28"/>
        </w:rPr>
        <w:t xml:space="preserve">, системы смыслов и ценностей новым поколениям педагогических работников;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элемента системы дополнительного профессионального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bCs/>
          <w:color w:val="000000"/>
          <w:sz w:val="28"/>
          <w:szCs w:val="28"/>
        </w:rPr>
        <w:t>составной части методической работы образовательной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организации по совершенствованию педагогического мастерства работников, включающую работу </w:t>
      </w:r>
      <w:r>
        <w:rPr>
          <w:iCs/>
          <w:color w:val="000000"/>
          <w:sz w:val="28"/>
          <w:szCs w:val="28"/>
        </w:rPr>
        <w:t>с молодыми специалистами</w:t>
      </w:r>
      <w:r>
        <w:rPr>
          <w:color w:val="000000"/>
          <w:sz w:val="28"/>
          <w:szCs w:val="28"/>
        </w:rPr>
        <w:t xml:space="preserve">, деятельность по </w:t>
      </w:r>
      <w:r>
        <w:rPr>
          <w:iCs/>
          <w:color w:val="000000"/>
          <w:sz w:val="28"/>
          <w:szCs w:val="28"/>
        </w:rPr>
        <w:t>адаптации педагогических кадров в новой организации</w:t>
      </w:r>
      <w:r>
        <w:rPr>
          <w:color w:val="000000"/>
          <w:sz w:val="28"/>
          <w:szCs w:val="28"/>
        </w:rPr>
        <w:t xml:space="preserve">, работу с педагогическими кадрами </w:t>
      </w:r>
      <w:r>
        <w:rPr>
          <w:iCs/>
          <w:color w:val="000000"/>
          <w:sz w:val="28"/>
          <w:szCs w:val="28"/>
        </w:rPr>
        <w:t>при вхождении в новую должность</w:t>
      </w:r>
      <w:r>
        <w:rPr>
          <w:color w:val="000000"/>
          <w:sz w:val="28"/>
          <w:szCs w:val="28"/>
        </w:rPr>
        <w:t xml:space="preserve">, организацию работы с кадрами </w:t>
      </w:r>
      <w:r>
        <w:rPr>
          <w:iCs/>
          <w:color w:val="000000"/>
          <w:sz w:val="28"/>
          <w:szCs w:val="28"/>
        </w:rPr>
        <w:t>по итогам аттестации</w:t>
      </w:r>
      <w:r>
        <w:rPr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обучение при введении новых технологий и инноваций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обмен опытом </w:t>
      </w:r>
      <w:r>
        <w:rPr>
          <w:sz w:val="28"/>
          <w:szCs w:val="28"/>
        </w:rPr>
        <w:t xml:space="preserve">между членами </w:t>
      </w:r>
      <w:r>
        <w:rPr>
          <w:sz w:val="28"/>
          <w:szCs w:val="28"/>
        </w:rPr>
        <w:lastRenderedPageBreak/>
        <w:t xml:space="preserve">педагогического коллектива. 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2.2. Нормативно</w:t>
      </w:r>
      <w:r w:rsidR="009663FD">
        <w:rPr>
          <w:sz w:val="28"/>
          <w:szCs w:val="28"/>
        </w:rPr>
        <w:t>-</w:t>
      </w:r>
      <w:r>
        <w:rPr>
          <w:sz w:val="28"/>
          <w:szCs w:val="28"/>
        </w:rPr>
        <w:t>правовое обеспечение внедрения (применения) региональной системы (целевой модели) наставничества.</w:t>
      </w:r>
    </w:p>
    <w:p w:rsidR="007E2348" w:rsidRDefault="007E2348" w:rsidP="007E2348">
      <w:pPr>
        <w:pStyle w:val="14"/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2.2.1. Настоящее Положение разработано в соответствии с пунктом 33 распоряжения Правительства Российской Федерации от 31.12.2019 № 3273-р </w:t>
      </w:r>
      <w:r>
        <w:rPr>
          <w:rFonts w:ascii="Times New Roman" w:hAnsi="Times New Roman"/>
          <w:sz w:val="28"/>
          <w:szCs w:val="28"/>
        </w:rPr>
        <w:t>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16), а также во исполнение совместного письма Министерства просвещения России и Общероссийского Профсоюза образования 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организациях».</w:t>
      </w:r>
    </w:p>
    <w:p w:rsidR="007E2348" w:rsidRDefault="007E2348" w:rsidP="007E2348">
      <w:pPr>
        <w:pStyle w:val="14"/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 разработке настоящего Положения учитывалось законодательство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Единый квалификационный справочник должностей руководителей, специалистов и служащих (ЕКС) и другие нормативные правовые акты.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2.3. Термины и определения.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Наставничество</w:t>
      </w:r>
      <w:r>
        <w:rPr>
          <w:b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i/>
          <w:sz w:val="28"/>
          <w:szCs w:val="28"/>
        </w:rPr>
        <w:t>Наставник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Наставляемый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iCs/>
          <w:sz w:val="28"/>
          <w:szCs w:val="28"/>
        </w:rPr>
        <w:t>молодой педагог</w:t>
      </w:r>
      <w:r>
        <w:rPr>
          <w:sz w:val="28"/>
          <w:szCs w:val="28"/>
        </w:rPr>
        <w:t xml:space="preserve">, только пришедший в профессию; </w:t>
      </w:r>
      <w:r>
        <w:rPr>
          <w:iCs/>
          <w:sz w:val="28"/>
          <w:szCs w:val="28"/>
        </w:rPr>
        <w:t xml:space="preserve">опытный педагог, испытывающий потребность </w:t>
      </w:r>
      <w:r>
        <w:rPr>
          <w:sz w:val="28"/>
          <w:szCs w:val="28"/>
        </w:rPr>
        <w:t xml:space="preserve">в освоении новой технологии или </w:t>
      </w:r>
      <w:r>
        <w:rPr>
          <w:sz w:val="28"/>
          <w:szCs w:val="28"/>
        </w:rPr>
        <w:lastRenderedPageBreak/>
        <w:t xml:space="preserve">приобретении новых навыков; </w:t>
      </w:r>
      <w:r>
        <w:rPr>
          <w:iCs/>
          <w:sz w:val="28"/>
          <w:szCs w:val="28"/>
        </w:rPr>
        <w:t>новый педагог в коллективе</w:t>
      </w:r>
      <w:r>
        <w:rPr>
          <w:sz w:val="28"/>
          <w:szCs w:val="28"/>
        </w:rPr>
        <w:t>; педагог, имеющий непедагогическое профильное образование).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Педагогические работники</w:t>
      </w:r>
      <w:r>
        <w:rPr>
          <w:color w:val="000000"/>
          <w:sz w:val="28"/>
          <w:szCs w:val="28"/>
        </w:rPr>
        <w:t xml:space="preserve"> – работники образовательных организаций, перечисленные в постановлении 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Целевая модель наставничества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наставничества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–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Методология наставничества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система концептуальных взглядов, подходов и методов, обоснованных научными исследованиями и практическим опытом, позволяющим понять и организовать процесс взаимодействия наставника и наставляемого.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>Форма наставничества</w:t>
      </w:r>
      <w:r>
        <w:t xml:space="preserve"> </w:t>
      </w:r>
      <w:r>
        <w:rPr>
          <w:color w:val="000000"/>
        </w:rPr>
        <w:t>–</w:t>
      </w:r>
      <w:r>
        <w:t xml:space="preserve">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 xml:space="preserve">Куратор </w:t>
      </w:r>
      <w:r>
        <w:rPr>
          <w:color w:val="000000"/>
        </w:rPr>
        <w:t>–</w:t>
      </w:r>
      <w:r>
        <w:t xml:space="preserve"> сотрудник образовательной организации, учреждения из числа ее социальных партнеров (другие образовательные учреждения </w:t>
      </w:r>
      <w:r>
        <w:rPr>
          <w:color w:val="000000"/>
        </w:rPr>
        <w:t>–</w:t>
      </w:r>
      <w:r>
        <w:t xml:space="preserve">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>Персонализированная программа наставничества</w:t>
      </w:r>
      <w:r>
        <w:t xml:space="preserve"> </w:t>
      </w:r>
      <w:r>
        <w:rPr>
          <w:color w:val="000000"/>
        </w:rPr>
        <w:t>–</w:t>
      </w:r>
      <w: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E2348" w:rsidRDefault="007E2348" w:rsidP="007E2348">
      <w:pPr>
        <w:pStyle w:val="13"/>
        <w:ind w:firstLine="709"/>
        <w:jc w:val="both"/>
      </w:pPr>
      <w:proofErr w:type="spellStart"/>
      <w:r>
        <w:rPr>
          <w:i/>
          <w:iCs/>
        </w:rPr>
        <w:t>Тьютор</w:t>
      </w:r>
      <w:proofErr w:type="spellEnd"/>
      <w:r>
        <w:rPr>
          <w:i/>
          <w:iCs/>
        </w:rPr>
        <w:t xml:space="preserve"> </w:t>
      </w:r>
      <w:r>
        <w:rPr>
          <w:color w:val="000000"/>
        </w:rPr>
        <w:t xml:space="preserve">– </w:t>
      </w:r>
      <w:r>
        <w:t xml:space="preserve">работник Центра непрерывного повышения профессионального мастерства педагогических работников ГБУ ДПО РО </w:t>
      </w:r>
      <w:r>
        <w:rPr>
          <w:lang w:eastAsia="ru-RU"/>
        </w:rPr>
        <w:t>«Ростовский институт повышения квалификации и профессиональной переподготовки работников образования»</w:t>
      </w:r>
      <w:r>
        <w:t xml:space="preserve">, обеспечивающий персональное сопровождение педагогических работников в системе общего, среднего профессионального и дополнительного образования, принимающий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</w:p>
    <w:p w:rsidR="007E2348" w:rsidRDefault="007E2348" w:rsidP="007E2348">
      <w:pPr>
        <w:pStyle w:val="13"/>
        <w:ind w:firstLine="709"/>
        <w:jc w:val="both"/>
      </w:pPr>
      <w:r>
        <w:rPr>
          <w:bCs/>
          <w:i/>
          <w:iCs/>
        </w:rPr>
        <w:t>Индивидуальный образовательный маршрут наставляемого</w:t>
      </w:r>
      <w:r>
        <w:t xml:space="preserve"> </w:t>
      </w:r>
      <w:r>
        <w:rPr>
          <w:color w:val="000000"/>
        </w:rPr>
        <w:t>–</w:t>
      </w:r>
      <w:r>
        <w:t xml:space="preserve"> это долгосрочная (4 </w:t>
      </w:r>
      <w:r>
        <w:rPr>
          <w:color w:val="000000"/>
        </w:rPr>
        <w:t>–</w:t>
      </w:r>
      <w:r>
        <w:t xml:space="preserve"> 5 лет) образовательная программа профессионального самосовершенствования педагогического работника в рамках дополнительного профессионального </w:t>
      </w:r>
      <w:r>
        <w:lastRenderedPageBreak/>
        <w:t>образования, реализуемая на основе мотивированного выбора образовательных альтернатив.</w:t>
      </w:r>
    </w:p>
    <w:p w:rsidR="007E2348" w:rsidRDefault="007E2348" w:rsidP="007E2348">
      <w:pPr>
        <w:pStyle w:val="13"/>
        <w:ind w:firstLine="709"/>
        <w:jc w:val="both"/>
        <w:rPr>
          <w:b/>
          <w:bCs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Цели, задачи, </w:t>
      </w: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региональной системы (целевой модели) наставничества</w:t>
      </w:r>
    </w:p>
    <w:p w:rsidR="006D01C2" w:rsidRDefault="006D01C2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Цель региональной системы (целевой модели) наставничества.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Целью региональной системы (целевой модели) наставничества </w:t>
      </w:r>
      <w:r>
        <w:rPr>
          <w:sz w:val="28"/>
          <w:szCs w:val="28"/>
        </w:rPr>
        <w:t xml:space="preserve">является </w:t>
      </w:r>
      <w:r>
        <w:rPr>
          <w:bCs/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bCs/>
          <w:sz w:val="28"/>
          <w:szCs w:val="28"/>
        </w:rPr>
        <w:t xml:space="preserve">условий и механизмов развития наставничества </w:t>
      </w:r>
      <w:r>
        <w:rPr>
          <w:sz w:val="28"/>
          <w:szCs w:val="28"/>
        </w:rPr>
        <w:t xml:space="preserve">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 Задачи региональной системы (целевой модели) наставничества.</w:t>
      </w:r>
      <w:r>
        <w:rPr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система (целевая модель) наставничества направлена на решение следующих задач: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iCs/>
          <w:sz w:val="28"/>
          <w:szCs w:val="28"/>
        </w:rPr>
        <w:t>содействие повышению правового и социально-профессионального статуса наставников</w:t>
      </w:r>
      <w:r>
        <w:rPr>
          <w:sz w:val="28"/>
          <w:szCs w:val="28"/>
        </w:rPr>
        <w:t xml:space="preserve">, соблюдению гарантий профессиональных прав и свобод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iCs/>
          <w:sz w:val="28"/>
          <w:szCs w:val="28"/>
        </w:rPr>
        <w:t xml:space="preserve">обеспечение соответствующей помощи </w:t>
      </w:r>
      <w:r>
        <w:rPr>
          <w:sz w:val="28"/>
          <w:szCs w:val="28"/>
        </w:rPr>
        <w:t xml:space="preserve">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rPr>
          <w:sz w:val="28"/>
          <w:szCs w:val="28"/>
        </w:rPr>
        <w:t>недирективных</w:t>
      </w:r>
      <w:proofErr w:type="spellEnd"/>
      <w:r>
        <w:rPr>
          <w:sz w:val="28"/>
          <w:szCs w:val="28"/>
        </w:rPr>
        <w:t xml:space="preserve"> (горизонтальных) инициатив;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Cs/>
          <w:color w:val="auto"/>
          <w:sz w:val="28"/>
          <w:szCs w:val="28"/>
        </w:rPr>
        <w:t xml:space="preserve">оказание методической помощи </w:t>
      </w:r>
      <w:r>
        <w:rPr>
          <w:color w:val="auto"/>
          <w:sz w:val="28"/>
          <w:szCs w:val="28"/>
        </w:rPr>
        <w:t xml:space="preserve">в реализации различных форм и видов наставничества педагогических работников в образовательных организациях;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Cs/>
          <w:color w:val="auto"/>
          <w:sz w:val="28"/>
          <w:szCs w:val="28"/>
        </w:rPr>
        <w:t xml:space="preserve">способствование формированию единого научно-методического сопровождения </w:t>
      </w:r>
      <w:r>
        <w:rPr>
          <w:color w:val="auto"/>
          <w:sz w:val="28"/>
          <w:szCs w:val="28"/>
        </w:rPr>
        <w:t xml:space="preserve">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>
        <w:rPr>
          <w:color w:val="auto"/>
          <w:sz w:val="28"/>
          <w:szCs w:val="28"/>
        </w:rPr>
        <w:t>внеинституциональном</w:t>
      </w:r>
      <w:proofErr w:type="spellEnd"/>
      <w:r>
        <w:rPr>
          <w:color w:val="auto"/>
          <w:sz w:val="28"/>
          <w:szCs w:val="28"/>
        </w:rPr>
        <w:t xml:space="preserve"> уровнях. </w:t>
      </w:r>
    </w:p>
    <w:p w:rsidR="007E2348" w:rsidRDefault="007E2348" w:rsidP="007E23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Принципы региональной системы (целевой модели) наставничества.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Региональная с</w:t>
      </w:r>
      <w:r>
        <w:rPr>
          <w:color w:val="auto"/>
          <w:sz w:val="28"/>
          <w:szCs w:val="28"/>
        </w:rPr>
        <w:t xml:space="preserve">истема (целевая модель) наставничества основывается на следующих </w:t>
      </w:r>
      <w:r>
        <w:rPr>
          <w:bCs/>
          <w:color w:val="auto"/>
          <w:sz w:val="28"/>
          <w:szCs w:val="28"/>
        </w:rPr>
        <w:t>принципах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добровольности, соблюдения прав и свобод, равенства педагогов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‒ </w:t>
      </w:r>
      <w:r>
        <w:rPr>
          <w:i/>
          <w:iCs/>
          <w:color w:val="auto"/>
          <w:sz w:val="28"/>
          <w:szCs w:val="28"/>
        </w:rPr>
        <w:t>принцип индивидуализации и персонализации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вариативности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системности и стратегической целостности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разработку и реализацию системы (целевой модели) наставничества с максимальным охватом всех необходимых структур системы образования на всех уровнях. </w:t>
      </w:r>
    </w:p>
    <w:p w:rsidR="007E2348" w:rsidRDefault="009767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E2348">
        <w:rPr>
          <w:bCs/>
          <w:sz w:val="28"/>
          <w:szCs w:val="28"/>
        </w:rPr>
        <w:t xml:space="preserve">. Условия и ресурсы для внедрения и реализации региональной системы (целевой модели) наставничества педагогических работников в образовательной организации.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образовательных организациях Ростовской области персонализированных программ наставничества педагогических работников.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Кадровые условия и ресурс. </w:t>
      </w:r>
    </w:p>
    <w:p w:rsidR="007E2348" w:rsidRDefault="007E2348" w:rsidP="007E23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Кадровые условия предполагают наличие в образовательной организации: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‒</w:t>
      </w:r>
      <w:r>
        <w:rPr>
          <w:bCs/>
          <w:sz w:val="28"/>
          <w:szCs w:val="28"/>
        </w:rPr>
        <w:t xml:space="preserve"> руководителя, </w:t>
      </w:r>
      <w:r>
        <w:rPr>
          <w:sz w:val="28"/>
          <w:szCs w:val="28"/>
        </w:rPr>
        <w:t xml:space="preserve">разделяющего ценности отечественной системы образования, приоритетные направления ее развития;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‒</w:t>
      </w:r>
      <w:r>
        <w:rPr>
          <w:bCs/>
          <w:sz w:val="28"/>
          <w:szCs w:val="28"/>
        </w:rPr>
        <w:t xml:space="preserve">  куратора </w:t>
      </w:r>
      <w:r>
        <w:rPr>
          <w:sz w:val="28"/>
          <w:szCs w:val="28"/>
        </w:rPr>
        <w:t>реализации персонализированных программ наставничества;</w:t>
      </w:r>
    </w:p>
    <w:p w:rsidR="007E2348" w:rsidRDefault="007E2348" w:rsidP="0024742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 </w:t>
      </w:r>
      <w:r>
        <w:rPr>
          <w:bCs/>
          <w:color w:val="auto"/>
          <w:sz w:val="28"/>
          <w:szCs w:val="28"/>
        </w:rPr>
        <w:t>наставников</w:t>
      </w:r>
      <w:r w:rsidR="0024742D">
        <w:rPr>
          <w:bCs/>
          <w:color w:val="auto"/>
          <w:sz w:val="28"/>
          <w:szCs w:val="28"/>
        </w:rPr>
        <w:t>-</w:t>
      </w:r>
      <w:r>
        <w:rPr>
          <w:bCs/>
          <w:color w:val="auto"/>
          <w:sz w:val="28"/>
          <w:szCs w:val="28"/>
        </w:rPr>
        <w:t xml:space="preserve">педагогов, </w:t>
      </w:r>
      <w:r>
        <w:rPr>
          <w:color w:val="auto"/>
          <w:sz w:val="28"/>
          <w:szCs w:val="28"/>
        </w:rPr>
        <w:t>которые</w:t>
      </w:r>
      <w:r w:rsidR="002474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имеют подтвержденные результаты педагогической деятельности</w:t>
      </w:r>
      <w:r w:rsidR="0024742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демонстрируют образцы лучших практик преподавания</w:t>
      </w:r>
      <w:r w:rsidR="0024742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владеют опытом профессионального взаимодействия с коллегами;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bCs/>
          <w:color w:val="auto"/>
          <w:sz w:val="28"/>
          <w:szCs w:val="28"/>
        </w:rPr>
        <w:t xml:space="preserve">педагога-психолога, </w:t>
      </w:r>
      <w:r>
        <w:rPr>
          <w:color w:val="auto"/>
          <w:sz w:val="28"/>
          <w:szCs w:val="28"/>
        </w:rPr>
        <w:t>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4.2. Организационно-методические и организационно-педагогические условия и ресурсы.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Организационно-методические и организационно-педагогические условия и ресурсы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системы (целевой модели) наставничества в образовательной организации включают: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‒ назначение распорядительным актом ответственных лиц в образовательной организации за внедрение и реализацию </w:t>
      </w:r>
      <w:r>
        <w:rPr>
          <w:sz w:val="28"/>
          <w:szCs w:val="28"/>
        </w:rPr>
        <w:t>системы (целевой модели)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‒ утверждение дорожных карт внедрения </w:t>
      </w:r>
      <w:r>
        <w:rPr>
          <w:sz w:val="28"/>
          <w:szCs w:val="28"/>
        </w:rPr>
        <w:t>системы (целевой модели)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подготовку локальных нормативных актов, программ, сопровождающих процесс наставничества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разработку персонализированных программ наставнической деятельности;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 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 координирование вертикальных и горизонтальных связей в управлении наставнической деятельностью;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нормотворческую, учебно-методическую, научно-методическую, информационно-аналитическую деятельность Центра непрерывного повышения профессионального мастерства педагогических работников ГБУ ДПО РО РИПК и ППРО,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осуществление мониторинга результатов наставнической деятельности.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4.3. </w:t>
      </w:r>
      <w:r>
        <w:rPr>
          <w:bCs/>
          <w:sz w:val="28"/>
          <w:szCs w:val="28"/>
        </w:rPr>
        <w:t>Материально-технические условия и ресурсы, финансово-экономические условия, мотивирование и стимулирование.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Материально-технические условия и ресурсы образовательной организации могут включать: </w:t>
      </w:r>
    </w:p>
    <w:p w:rsidR="007E2348" w:rsidRDefault="007E2348" w:rsidP="007E2348">
      <w:pPr>
        <w:pStyle w:val="Default"/>
        <w:tabs>
          <w:tab w:val="left" w:pos="709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рекреационную зону (модульный класс, комната отдыха) для проведения индивидуальных и групповых (малых групп) встреч наставников и наставляемых; </w:t>
      </w:r>
    </w:p>
    <w:p w:rsidR="007E2348" w:rsidRDefault="007E2348" w:rsidP="007E2348">
      <w:pPr>
        <w:pStyle w:val="Default"/>
        <w:tabs>
          <w:tab w:val="left" w:pos="42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доску объявлений для размещения открытой информации по наставничеству педагогических работников (в т.ч. электронный ресурс, чаты/группы наставников-наставляемых в социальных сетях);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широкополосный (скоростной) интернет</w:t>
      </w:r>
      <w:r w:rsidR="006927D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средства для организации видео-конференц-связи (ВКС);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другие материально-технические ресурсы. </w:t>
      </w:r>
    </w:p>
    <w:p w:rsidR="007E2348" w:rsidRDefault="007E2348" w:rsidP="007E23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Стимулирование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системы (целевой модели) наставничества является инструментом мотивации и выполняет три функции</w:t>
      </w:r>
      <w:r w:rsidR="0089217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экономическую, социальную и моральную. </w:t>
      </w:r>
    </w:p>
    <w:p w:rsidR="007E2348" w:rsidRDefault="007E2348" w:rsidP="007E23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lastRenderedPageBreak/>
        <w:t xml:space="preserve">Материальное (денежное) стимулирование </w:t>
      </w:r>
      <w:r>
        <w:rPr>
          <w:color w:val="auto"/>
          <w:sz w:val="28"/>
          <w:szCs w:val="28"/>
        </w:rPr>
        <w:t xml:space="preserve">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органов местного самоуправления осуществлять выплаты работникам за реализацию наставнической деятельности в рамках надбавок за интенсивность и высокие результаты работы, за качество выполняемых работ и премиальных выплат по итогам работы.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Нематериальные способы стимулирования </w:t>
      </w:r>
      <w:r>
        <w:rPr>
          <w:color w:val="auto"/>
          <w:sz w:val="28"/>
          <w:szCs w:val="28"/>
        </w:rPr>
        <w:t xml:space="preserve">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наставники могут быть рекомендованы для включения в резерв управленческих кадров образовательной организации и органов местного самоуправления;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наставников; проведение конкурсов профессионального мастерства, конкурсов на лучшего наставника образовательной организации, муниципалитета, организация сообществ (ассоциаций) наставников и т.д.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мотивирования, стимулирования и поощрения наставнической деятельности педагогических работников носят </w:t>
      </w:r>
      <w:r>
        <w:rPr>
          <w:bCs/>
          <w:iCs/>
          <w:color w:val="auto"/>
          <w:sz w:val="28"/>
          <w:szCs w:val="28"/>
        </w:rPr>
        <w:t>вариативный характер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зависят от конкретных условий.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Образовательная организация может принимать участие в региональных, федеральных или международных </w:t>
      </w:r>
      <w:proofErr w:type="spellStart"/>
      <w:r>
        <w:rPr>
          <w:color w:val="auto"/>
          <w:sz w:val="28"/>
          <w:szCs w:val="28"/>
        </w:rPr>
        <w:t>грантовых</w:t>
      </w:r>
      <w:proofErr w:type="spellEnd"/>
      <w:r>
        <w:rPr>
          <w:color w:val="auto"/>
          <w:sz w:val="28"/>
          <w:szCs w:val="28"/>
        </w:rPr>
        <w:t xml:space="preserve"> программах, поддерживающих развитие системы наставничества.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Стимулирующие меры общегосударственного значения – государственная награда Российской Федерации – знак отличия «За наставничество» (вместе с «Положением о знаке отличия «За наставничество»), введенный в соответствии с </w:t>
      </w:r>
      <w:r>
        <w:rPr>
          <w:color w:val="auto"/>
          <w:sz w:val="28"/>
          <w:szCs w:val="28"/>
        </w:rPr>
        <w:lastRenderedPageBreak/>
        <w:t>Указом Президента Российской Федерации от 2 марта 2018 г. № 94 «Об учреждении знака отличия «За наставничество». Знаком отличия «За наставничество»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7E2348" w:rsidRDefault="007E2348" w:rsidP="007E2348">
      <w:pPr>
        <w:pStyle w:val="13"/>
        <w:ind w:firstLine="880"/>
        <w:jc w:val="both"/>
      </w:pPr>
      <w:r>
        <w:t xml:space="preserve">Ведомственные награды </w:t>
      </w:r>
      <w:proofErr w:type="spellStart"/>
      <w:r>
        <w:t>Минпросвещения</w:t>
      </w:r>
      <w:proofErr w:type="spellEnd"/>
      <w: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>
        <w:t>Минпросвещения</w:t>
      </w:r>
      <w:proofErr w:type="spellEnd"/>
      <w:r>
        <w:t xml:space="preserve"> России от 1 июля 2021 г. № 400 «О ведомственных наградах 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</w:t>
      </w:r>
      <w:r w:rsidR="004B2EE3">
        <w:t xml:space="preserve">за </w:t>
      </w:r>
      <w:r>
        <w:t>заслуги в сфере молодежной политики.</w:t>
      </w:r>
    </w:p>
    <w:p w:rsidR="006D01C2" w:rsidRDefault="007E2348" w:rsidP="00976748">
      <w:pPr>
        <w:pStyle w:val="Default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4.4. Психолого-педагогические условия</w:t>
      </w:r>
      <w:r w:rsidR="00976748">
        <w:rPr>
          <w:bCs/>
          <w:color w:val="auto"/>
          <w:sz w:val="28"/>
          <w:szCs w:val="28"/>
        </w:rPr>
        <w:t>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Психолого-педагогический ресурс в системе наставничества подразумевает: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психологическую поддержку формируемым парам наставников и наставляемых посредством проведения психологических тренингов, направленных на развитие </w:t>
      </w:r>
      <w:proofErr w:type="spellStart"/>
      <w:r>
        <w:rPr>
          <w:color w:val="auto"/>
          <w:sz w:val="28"/>
          <w:szCs w:val="28"/>
        </w:rPr>
        <w:t>эмпатических</w:t>
      </w:r>
      <w:proofErr w:type="spellEnd"/>
      <w:r>
        <w:rPr>
          <w:color w:val="auto"/>
          <w:sz w:val="28"/>
          <w:szCs w:val="28"/>
        </w:rPr>
        <w:t xml:space="preserve"> способностей, применения </w:t>
      </w:r>
      <w:proofErr w:type="spellStart"/>
      <w:r>
        <w:rPr>
          <w:color w:val="auto"/>
          <w:sz w:val="28"/>
          <w:szCs w:val="28"/>
        </w:rPr>
        <w:t>акмеологических</w:t>
      </w:r>
      <w:proofErr w:type="spellEnd"/>
      <w:r>
        <w:rPr>
          <w:color w:val="auto"/>
          <w:sz w:val="28"/>
          <w:szCs w:val="28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 </w:t>
      </w:r>
    </w:p>
    <w:p w:rsidR="006D01C2" w:rsidRDefault="007E2348" w:rsidP="0097674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Формы наставничества</w:t>
      </w:r>
      <w:r w:rsidR="00976748">
        <w:rPr>
          <w:color w:val="auto"/>
          <w:sz w:val="28"/>
          <w:szCs w:val="28"/>
        </w:rPr>
        <w:t xml:space="preserve">. </w:t>
      </w:r>
    </w:p>
    <w:p w:rsidR="007E2348" w:rsidRDefault="007E2348" w:rsidP="007E2348">
      <w:pPr>
        <w:pStyle w:val="13"/>
        <w:tabs>
          <w:tab w:val="left" w:pos="1502"/>
        </w:tabs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Внедрение целевой модели наставничества в рамках образовательной деятельности конкретной образовательной </w:t>
      </w:r>
      <w:r>
        <w:rPr>
          <w:rFonts w:eastAsiaTheme="minorEastAsia"/>
          <w:lang w:eastAsia="ru-RU"/>
        </w:rPr>
        <w:lastRenderedPageBreak/>
        <w:t>организации предусматривает независимо от форм наставничества две основные роли: наставляемый и наставник.</w:t>
      </w:r>
    </w:p>
    <w:p w:rsidR="007E2348" w:rsidRDefault="007E2348" w:rsidP="007E2348">
      <w:pPr>
        <w:pStyle w:val="13"/>
        <w:ind w:firstLine="709"/>
        <w:jc w:val="both"/>
      </w:pPr>
      <w:r>
        <w:rPr>
          <w:rFonts w:eastAsiaTheme="minorEastAsia"/>
          <w:lang w:eastAsia="ru-RU"/>
        </w:rPr>
        <w:t>В большинстве форм наставничества данной целевой модели наставляемым и наставником является педагогический работник образовательной организации.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Наставником может быть: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</w:t>
      </w:r>
      <w:r>
        <w:rPr>
          <w:color w:val="000000"/>
          <w:lang w:eastAsia="ru-RU" w:bidi="ru-RU"/>
        </w:rPr>
        <w:t xml:space="preserve"> </w:t>
      </w:r>
      <w:r>
        <w:t xml:space="preserve">опытный педагог, имеющий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>
        <w:t>вебинаров</w:t>
      </w:r>
      <w:proofErr w:type="spellEnd"/>
      <w:r>
        <w:t xml:space="preserve"> и семинаров, руководитель педагогического сообщества, в том числе в дистанционном режиме), а также педагог, стабильно показывающий высокое качество образования обучающихся по своему предмету вне зависимости от контингента детей;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 педагог и иной специалист, заинтересованный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заинтересованный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 xml:space="preserve">‒ педагог-профессионал, пользующийся безусловным авторитетом среди педагогов, обладающий лидерскими качествами, организационными и коммуникативными навыками, хорошо развитой </w:t>
      </w:r>
      <w:proofErr w:type="spellStart"/>
      <w:r>
        <w:t>эмпатией</w:t>
      </w:r>
      <w:proofErr w:type="spellEnd"/>
      <w:r>
        <w:t>, имеющий опыт успешной неформальной наставнической деятельности;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  методически ориентированный педагог или методист, обладающий аналитическими навыками, способных провести диагностические и мониторинговые процедуры, готовый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владеет сам;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 педагог, готовый к самосовершенствованию, инновационному профессиональному развитию в плане приобретения нов</w:t>
      </w:r>
      <w:r w:rsidR="00822DCA">
        <w:t>ого</w:t>
      </w:r>
      <w:r>
        <w:t xml:space="preserve"> опыта, социально мобильный, способный к самообучению и дальнейшей успешной самореализации, но при этом заинтересованный в успехах наставляемого коллеги и готовый нести личную ответственность за его результаты работы.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  <w:rPr>
          <w:color w:val="000000"/>
          <w:highlight w:val="red"/>
          <w:lang w:eastAsia="ru-RU" w:bidi="ru-RU"/>
        </w:rPr>
      </w:pPr>
      <w:r>
        <w:rPr>
          <w:color w:val="000000"/>
          <w:lang w:eastAsia="ru-RU" w:bidi="ru-RU"/>
        </w:rPr>
        <w:t>Наставляемым может стать: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 молодой/начинающий педагог;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 педагог, приступивший к работе после длительного перерыва;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 педагог, находящийся в процессе адаптации на новом месте работы;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педагог, желающий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 xml:space="preserve">‒ педагог, желающий овладеть современными </w:t>
      </w:r>
      <w:r>
        <w:rPr>
          <w:lang w:val="en-US" w:bidi="en-US"/>
        </w:rPr>
        <w:t>IT</w:t>
      </w:r>
      <w:r>
        <w:t>-программами, цифровыми навыками, ИКТ-компетенциями и т.д.;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lastRenderedPageBreak/>
        <w:t>‒  педагог, находящийся в состоянии профессионального, эмоционального выгорания;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 xml:space="preserve">‒  педагог, испытывающий другие профессиональные затруднения и </w:t>
      </w:r>
      <w:proofErr w:type="gramStart"/>
      <w:r>
        <w:t>осознающих</w:t>
      </w:r>
      <w:proofErr w:type="gramEnd"/>
      <w:r>
        <w:t xml:space="preserve"> потребность в наставнике;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стажер/студент,</w:t>
      </w:r>
      <w:r w:rsidR="00DC5E90">
        <w:t xml:space="preserve"> </w:t>
      </w:r>
      <w:r>
        <w:t>заключивший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Выполнение педагогическим работником дополнительной работы по наставнической деятельности осуществляется с письменного согласия педагогического работника. В обязательном порядке необходимо получить письменное согласие педагогического работника на закрепление за ним наставника.</w:t>
      </w:r>
    </w:p>
    <w:p w:rsidR="007E2348" w:rsidRDefault="007E2348" w:rsidP="007E2348">
      <w:pPr>
        <w:pStyle w:val="13"/>
        <w:ind w:firstLine="709"/>
        <w:jc w:val="both"/>
      </w:pPr>
      <w:r>
        <w:rPr>
          <w:color w:val="000000"/>
          <w:lang w:eastAsia="ru-RU" w:bidi="ru-RU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следующие: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color w:val="000000"/>
          <w:lang w:eastAsia="ru-RU" w:bidi="ru-RU"/>
        </w:rPr>
        <w:t xml:space="preserve"> </w:t>
      </w:r>
      <w:r w:rsidR="007E2348">
        <w:rPr>
          <w:color w:val="000000"/>
          <w:lang w:eastAsia="ru-RU" w:bidi="ru-RU"/>
        </w:rPr>
        <w:t xml:space="preserve">«педагог </w:t>
      </w:r>
      <w:r w:rsidR="007E2348">
        <w:t xml:space="preserve">‒ </w:t>
      </w:r>
      <w:r w:rsidR="007E2348">
        <w:rPr>
          <w:color w:val="000000"/>
          <w:lang w:eastAsia="ru-RU" w:bidi="ru-RU"/>
        </w:rPr>
        <w:t>педагог»;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color w:val="000000"/>
          <w:lang w:eastAsia="ru-RU" w:bidi="ru-RU"/>
        </w:rPr>
        <w:t xml:space="preserve"> </w:t>
      </w:r>
      <w:r w:rsidR="007E2348">
        <w:rPr>
          <w:color w:val="000000"/>
          <w:lang w:eastAsia="ru-RU" w:bidi="ru-RU"/>
        </w:rPr>
        <w:t xml:space="preserve">«руководитель образовательной организации </w:t>
      </w:r>
      <w:r w:rsidR="007E2348">
        <w:t xml:space="preserve">‒ </w:t>
      </w:r>
      <w:r w:rsidR="007E2348">
        <w:rPr>
          <w:color w:val="000000"/>
          <w:lang w:eastAsia="ru-RU" w:bidi="ru-RU"/>
        </w:rPr>
        <w:t>педагог»;</w:t>
      </w:r>
    </w:p>
    <w:p w:rsidR="007E2348" w:rsidRDefault="00090577" w:rsidP="007E2348">
      <w:pPr>
        <w:pStyle w:val="13"/>
        <w:ind w:firstLine="709"/>
        <w:jc w:val="both"/>
        <w:rPr>
          <w:bCs/>
          <w:iCs/>
        </w:rPr>
      </w:pPr>
      <w:r>
        <w:t>‒</w:t>
      </w:r>
      <w:r>
        <w:rPr>
          <w:bCs/>
          <w:iCs/>
        </w:rPr>
        <w:t xml:space="preserve"> </w:t>
      </w:r>
      <w:r w:rsidR="007E2348">
        <w:rPr>
          <w:bCs/>
          <w:iCs/>
        </w:rPr>
        <w:t xml:space="preserve">«работодатель </w:t>
      </w:r>
      <w:r w:rsidR="007E2348">
        <w:t xml:space="preserve">‒ </w:t>
      </w:r>
      <w:r w:rsidR="007E2348">
        <w:rPr>
          <w:bCs/>
          <w:iCs/>
        </w:rPr>
        <w:t>студент педагогического вуза/колледжа»;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bCs/>
          <w:iCs/>
        </w:rPr>
        <w:t xml:space="preserve"> </w:t>
      </w:r>
      <w:r w:rsidR="007E2348">
        <w:rPr>
          <w:bCs/>
          <w:iCs/>
        </w:rPr>
        <w:t xml:space="preserve">«социальный партнер </w:t>
      </w:r>
      <w:r w:rsidR="007E2348">
        <w:t xml:space="preserve">‒ </w:t>
      </w:r>
      <w:r w:rsidR="007E2348">
        <w:rPr>
          <w:bCs/>
          <w:iCs/>
        </w:rPr>
        <w:t>педагогический работник образовательных организаций СПО и дополнительного образования».</w:t>
      </w:r>
    </w:p>
    <w:p w:rsidR="007E2348" w:rsidRDefault="007E2348" w:rsidP="007E2348">
      <w:pPr>
        <w:pStyle w:val="13"/>
        <w:ind w:firstLine="709"/>
        <w:jc w:val="both"/>
        <w:rPr>
          <w:b/>
          <w:bCs/>
          <w:i/>
          <w:iCs/>
        </w:rPr>
      </w:pPr>
      <w:r>
        <w:rPr>
          <w:color w:val="000000"/>
          <w:lang w:eastAsia="ru-RU" w:bidi="ru-RU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профессиональной деятельности и первоначальных ключевых запросов участников программы.</w:t>
      </w:r>
      <w:r>
        <w:rPr>
          <w:b/>
          <w:bCs/>
          <w:i/>
          <w:iCs/>
        </w:rPr>
        <w:t xml:space="preserve"> </w:t>
      </w:r>
    </w:p>
    <w:p w:rsidR="007E2348" w:rsidRDefault="007E2348" w:rsidP="007E2348">
      <w:pPr>
        <w:pStyle w:val="13"/>
        <w:ind w:firstLine="709"/>
        <w:jc w:val="both"/>
      </w:pPr>
      <w:r>
        <w:t>Форма наставничества «педагог ‒ педагог».</w:t>
      </w:r>
    </w:p>
    <w:p w:rsidR="007E2348" w:rsidRDefault="007E2348" w:rsidP="007E2348">
      <w:pPr>
        <w:pStyle w:val="13"/>
        <w:ind w:firstLine="709"/>
        <w:jc w:val="both"/>
      </w:pPr>
      <w:r>
        <w:t>Форма наставничества «педагог ‒ педагог»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7E2348" w:rsidRPr="00E51F9D" w:rsidRDefault="007E2348" w:rsidP="007E2348">
      <w:pPr>
        <w:pStyle w:val="13"/>
        <w:ind w:firstLine="709"/>
        <w:jc w:val="both"/>
      </w:pPr>
      <w:r>
        <w:t xml:space="preserve">В такой форме наставничества, как «педагог ‒ педагог», возможны следующие </w:t>
      </w:r>
      <w:r>
        <w:rPr>
          <w:bCs/>
          <w:i/>
          <w:iCs/>
        </w:rPr>
        <w:t>модели взаимодействия</w:t>
      </w:r>
      <w:r w:rsidR="00E51F9D">
        <w:rPr>
          <w:bCs/>
          <w:i/>
          <w:iCs/>
        </w:rPr>
        <w:t>:</w:t>
      </w:r>
    </w:p>
    <w:p w:rsidR="007E2348" w:rsidRDefault="00F5512F" w:rsidP="007E2348">
      <w:pPr>
        <w:pStyle w:val="13"/>
        <w:tabs>
          <w:tab w:val="left" w:pos="1416"/>
        </w:tabs>
        <w:ind w:firstLine="709"/>
        <w:jc w:val="both"/>
      </w:pPr>
      <w:r>
        <w:t>‒ в</w:t>
      </w:r>
      <w:r w:rsidR="007E2348">
        <w:t xml:space="preserve">заимодействие </w:t>
      </w:r>
      <w:r w:rsidR="007E2348">
        <w:rPr>
          <w:i/>
          <w:iCs/>
        </w:rPr>
        <w:t xml:space="preserve">«опытный педагог </w:t>
      </w:r>
      <w:r w:rsidR="007E2348">
        <w:t xml:space="preserve">‒ </w:t>
      </w:r>
      <w:r w:rsidR="007E2348">
        <w:rPr>
          <w:i/>
          <w:iCs/>
        </w:rPr>
        <w:t>молодой специалист»,</w:t>
      </w:r>
      <w:r w:rsidR="007E2348">
        <w:t xml:space="preserve">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</w:t>
      </w:r>
      <w:r>
        <w:t>;</w:t>
      </w:r>
      <w:r w:rsidR="007E2348">
        <w:t xml:space="preserve"> </w:t>
      </w:r>
    </w:p>
    <w:p w:rsidR="007E2348" w:rsidRDefault="00F5512F" w:rsidP="007E2348">
      <w:pPr>
        <w:pStyle w:val="13"/>
        <w:tabs>
          <w:tab w:val="left" w:pos="1416"/>
        </w:tabs>
        <w:ind w:firstLine="709"/>
        <w:jc w:val="both"/>
      </w:pPr>
      <w:r>
        <w:t>‒</w:t>
      </w:r>
      <w:r w:rsidR="007E2348">
        <w:t xml:space="preserve"> </w:t>
      </w:r>
      <w:r>
        <w:t>в</w:t>
      </w:r>
      <w:r w:rsidR="007E2348">
        <w:t xml:space="preserve">заимодействие </w:t>
      </w:r>
      <w:r w:rsidR="007E2348">
        <w:rPr>
          <w:i/>
          <w:iCs/>
        </w:rPr>
        <w:t xml:space="preserve">«лидер педагогического сообщества </w:t>
      </w:r>
      <w:r w:rsidR="007E2348">
        <w:t xml:space="preserve">‒ </w:t>
      </w:r>
      <w:r w:rsidR="007E2348">
        <w:rPr>
          <w:i/>
          <w:iCs/>
        </w:rPr>
        <w:t xml:space="preserve">педагог, испытывающий профессиональные затруднения в сфере коммуникации». </w:t>
      </w:r>
      <w:r w:rsidR="007E2348">
        <w:t xml:space="preserve">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</w:t>
      </w:r>
      <w:r w:rsidR="007E2348">
        <w:lastRenderedPageBreak/>
        <w:t>отдельными личностями. Главное направление наставнической деятельности ‒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</w:t>
      </w:r>
      <w:r>
        <w:t>;</w:t>
      </w:r>
    </w:p>
    <w:p w:rsidR="007E2348" w:rsidRDefault="00F5512F" w:rsidP="007E2348">
      <w:pPr>
        <w:pStyle w:val="13"/>
        <w:tabs>
          <w:tab w:val="left" w:pos="1437"/>
        </w:tabs>
        <w:ind w:firstLine="709"/>
        <w:jc w:val="both"/>
      </w:pPr>
      <w:r>
        <w:t>‒</w:t>
      </w:r>
      <w:r w:rsidR="007E2348">
        <w:t xml:space="preserve"> </w:t>
      </w:r>
      <w:r>
        <w:t>в</w:t>
      </w:r>
      <w:r w:rsidR="007E2348">
        <w:t xml:space="preserve">заимодействие </w:t>
      </w:r>
      <w:r w:rsidR="007E2348">
        <w:rPr>
          <w:i/>
          <w:iCs/>
        </w:rPr>
        <w:t xml:space="preserve">«педагог-новатор </w:t>
      </w:r>
      <w:r w:rsidR="007E2348">
        <w:t xml:space="preserve">‒ </w:t>
      </w:r>
      <w:r w:rsidR="007E2348">
        <w:rPr>
          <w:i/>
          <w:iCs/>
        </w:rPr>
        <w:t>консервативный педагог»,</w:t>
      </w:r>
      <w:r w:rsidR="007E2348">
        <w:t xml:space="preserve">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‒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</w:t>
      </w:r>
      <w:r>
        <w:t>;</w:t>
      </w:r>
      <w:r w:rsidR="007E2348">
        <w:t xml:space="preserve"> </w:t>
      </w:r>
    </w:p>
    <w:p w:rsidR="007E2348" w:rsidRDefault="00F5512F" w:rsidP="007E2348">
      <w:pPr>
        <w:pStyle w:val="13"/>
        <w:tabs>
          <w:tab w:val="left" w:pos="1437"/>
        </w:tabs>
        <w:ind w:firstLine="709"/>
        <w:jc w:val="both"/>
      </w:pPr>
      <w:r>
        <w:t>‒ в</w:t>
      </w:r>
      <w:r w:rsidR="007E2348">
        <w:t xml:space="preserve">заимодействие </w:t>
      </w:r>
      <w:r w:rsidR="007E2348">
        <w:rPr>
          <w:i/>
          <w:iCs/>
        </w:rPr>
        <w:t xml:space="preserve">«опытный предметник </w:t>
      </w:r>
      <w:r w:rsidR="007E2348">
        <w:t xml:space="preserve">‒ </w:t>
      </w:r>
      <w:r w:rsidR="007E2348">
        <w:rPr>
          <w:i/>
          <w:iCs/>
        </w:rPr>
        <w:t>неопытный предметник»</w:t>
      </w:r>
      <w:r w:rsidR="007E2348">
        <w:t>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</w:t>
      </w:r>
      <w:r w:rsidR="007E2348">
        <w:softHyphen/>
      </w:r>
      <w:r w:rsidR="001E687E">
        <w:t>-</w:t>
      </w:r>
      <w:r w:rsidR="007E2348">
        <w:t xml:space="preserve">методические журналы, к участию в предметных научно-практических конференциях, семинарах, </w:t>
      </w:r>
      <w:proofErr w:type="spellStart"/>
      <w:r w:rsidR="007E2348">
        <w:t>вебинарах</w:t>
      </w:r>
      <w:proofErr w:type="spellEnd"/>
      <w:r w:rsidR="007E2348">
        <w:t xml:space="preserve"> с последующим обсуждением, к подготовке сдачи ОГЭ/ЕГЭ по предмету. </w:t>
      </w:r>
    </w:p>
    <w:p w:rsidR="007E2348" w:rsidRDefault="007E2348" w:rsidP="007E2348">
      <w:pPr>
        <w:pStyle w:val="13"/>
        <w:tabs>
          <w:tab w:val="left" w:pos="1437"/>
        </w:tabs>
        <w:ind w:firstLine="709"/>
        <w:jc w:val="both"/>
      </w:pPr>
      <w:r>
        <w:t>Форма наставничества «руководитель образовательной организации ‒ педагог» применима во всех образовательных организациях общего образования, СПО и ДО.</w:t>
      </w:r>
    </w:p>
    <w:p w:rsidR="007E2348" w:rsidRDefault="007E2348" w:rsidP="007E2348">
      <w:pPr>
        <w:pStyle w:val="13"/>
        <w:ind w:firstLine="709"/>
        <w:jc w:val="both"/>
      </w:pPr>
      <w:r>
        <w:t>Руководитель образовательной организации как представитель работодателя</w:t>
      </w:r>
      <w:r>
        <w:rPr>
          <w:vertAlign w:val="superscript"/>
        </w:rPr>
        <w:t xml:space="preserve"> </w:t>
      </w:r>
      <w:r>
        <w:t>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‒ педагог».</w:t>
      </w:r>
    </w:p>
    <w:p w:rsidR="007E2348" w:rsidRDefault="007E2348" w:rsidP="007E2348">
      <w:pPr>
        <w:pStyle w:val="13"/>
        <w:tabs>
          <w:tab w:val="left" w:pos="1704"/>
        </w:tabs>
        <w:ind w:firstLine="709"/>
        <w:jc w:val="both"/>
      </w:pPr>
      <w:r>
        <w:t>Форма наставничества «работодатель ‒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 - данная форма наставничества в наибольшей степени применима для общеобразовательных организаций, отчасти ‒ для образовательных организаций систем СПО и ДО.</w:t>
      </w:r>
    </w:p>
    <w:p w:rsidR="007E2348" w:rsidRDefault="007E2348" w:rsidP="007E2348">
      <w:pPr>
        <w:pStyle w:val="13"/>
        <w:ind w:firstLine="709"/>
        <w:jc w:val="both"/>
        <w:rPr>
          <w:spacing w:val="-4"/>
        </w:rPr>
      </w:pPr>
      <w:r>
        <w:rPr>
          <w:spacing w:val="-4"/>
        </w:rPr>
        <w:t xml:space="preserve">В форме наставничества «работодатель ‒ студент педагогического вуза/колледжа» речь идет о будущем педагоге, а в </w:t>
      </w:r>
      <w:r>
        <w:rPr>
          <w:spacing w:val="-4"/>
        </w:rPr>
        <w:lastRenderedPageBreak/>
        <w:t xml:space="preserve">данный момент ‒ студенте педагогического вуза или организации СПО, который проходит педагогическую практику в образовательной организации или трудоустроился в ней. </w:t>
      </w:r>
    </w:p>
    <w:p w:rsidR="007E2348" w:rsidRDefault="007E2348" w:rsidP="007E2348">
      <w:pPr>
        <w:pStyle w:val="13"/>
        <w:tabs>
          <w:tab w:val="left" w:pos="1540"/>
        </w:tabs>
        <w:ind w:firstLine="709"/>
        <w:jc w:val="both"/>
      </w:pPr>
      <w:r>
        <w:t>Форма наставничества «социальный партнер ‒ педагог образовательной организации»</w:t>
      </w:r>
      <w:r w:rsidR="00AA47A2">
        <w:t>.</w:t>
      </w:r>
    </w:p>
    <w:p w:rsidR="007E2348" w:rsidRDefault="007E2348" w:rsidP="007E2348">
      <w:pPr>
        <w:pStyle w:val="13"/>
        <w:ind w:firstLine="709"/>
        <w:jc w:val="both"/>
      </w:pPr>
      <w:r>
        <w:t xml:space="preserve">Эта форма наставничества в наибольшей степени применима в системе СПО и ДО, в качестве социальных партнеров и потенциальных наставников могут выступать: профессорско-преподавательский состав вузов, специалисты и инженерно-технические работники учреждений, предприятий, организаций, в которых студенты проходят производственную практику, тренерский состав детско-юношеских и взрослых спортивных обществ,  специалисты органов социальной защиты населения, органов опеки, члены общественных организаций,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</w:t>
      </w:r>
    </w:p>
    <w:p w:rsidR="007E2348" w:rsidRDefault="007E2348" w:rsidP="007E2348">
      <w:pPr>
        <w:pStyle w:val="13"/>
        <w:tabs>
          <w:tab w:val="left" w:pos="1502"/>
        </w:tabs>
        <w:ind w:firstLine="709"/>
        <w:jc w:val="both"/>
      </w:pPr>
      <w:r>
        <w:rPr>
          <w:color w:val="000000"/>
          <w:lang w:eastAsia="ru-RU" w:bidi="ru-RU"/>
        </w:rPr>
        <w:t xml:space="preserve">Все представленные формы могут быть использованы не только для индивидуального взаимодействия (наставник </w:t>
      </w:r>
      <w:r>
        <w:t xml:space="preserve">‒ </w:t>
      </w:r>
      <w:r>
        <w:rPr>
          <w:color w:val="000000"/>
          <w:lang w:eastAsia="ru-RU" w:bidi="ru-RU"/>
        </w:rPr>
        <w:t>наставляемый),</w:t>
      </w:r>
      <w:r>
        <w:t xml:space="preserve"> </w:t>
      </w:r>
      <w:r>
        <w:rPr>
          <w:color w:val="000000"/>
          <w:lang w:eastAsia="ru-RU" w:bidi="ru-RU"/>
        </w:rPr>
        <w:t xml:space="preserve">но и для групповой работы (один наставник </w:t>
      </w:r>
      <w:r>
        <w:t xml:space="preserve">‒ </w:t>
      </w:r>
      <w:r>
        <w:rPr>
          <w:color w:val="000000"/>
          <w:lang w:eastAsia="ru-RU" w:bidi="ru-RU"/>
        </w:rPr>
        <w:t xml:space="preserve">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</w:t>
      </w:r>
      <w:r>
        <w:t xml:space="preserve">‒ </w:t>
      </w:r>
      <w:r>
        <w:rPr>
          <w:color w:val="000000"/>
          <w:lang w:eastAsia="ru-RU" w:bidi="ru-RU"/>
        </w:rPr>
        <w:t>все мероприятия проводятся коллективно с возможностью дополнительной индивидуальной консультации.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 Структурные компоненты региональной системы (целевой модели) наставничества педагогических работников в образовательной организации</w:t>
      </w: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с</w:t>
      </w:r>
      <w:r>
        <w:rPr>
          <w:color w:val="auto"/>
          <w:sz w:val="28"/>
          <w:szCs w:val="28"/>
        </w:rPr>
        <w:t xml:space="preserve">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</w:t>
      </w:r>
      <w:r>
        <w:rPr>
          <w:bCs/>
          <w:color w:val="auto"/>
          <w:sz w:val="28"/>
          <w:szCs w:val="28"/>
        </w:rPr>
        <w:t>структурных компонентов и механизмов</w:t>
      </w:r>
      <w:r>
        <w:rPr>
          <w:color w:val="auto"/>
          <w:sz w:val="28"/>
          <w:szCs w:val="28"/>
        </w:rPr>
        <w:t xml:space="preserve">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структурные компоненты региональной системы (целевой модели) наставничества распределяются на два контура: </w:t>
      </w:r>
      <w:r>
        <w:rPr>
          <w:bCs/>
          <w:color w:val="auto"/>
          <w:sz w:val="28"/>
          <w:szCs w:val="28"/>
        </w:rPr>
        <w:t>внутренний (контур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образовательной организации) и внешний по отношению к ней. </w:t>
      </w:r>
      <w:r>
        <w:rPr>
          <w:color w:val="auto"/>
          <w:sz w:val="28"/>
          <w:szCs w:val="28"/>
        </w:rPr>
        <w:t xml:space="preserve">Это </w:t>
      </w:r>
      <w:r>
        <w:rPr>
          <w:bCs/>
          <w:color w:val="auto"/>
          <w:sz w:val="28"/>
          <w:szCs w:val="28"/>
        </w:rPr>
        <w:t xml:space="preserve">инвариантная </w:t>
      </w:r>
      <w:r>
        <w:rPr>
          <w:color w:val="auto"/>
          <w:sz w:val="28"/>
          <w:szCs w:val="28"/>
        </w:rPr>
        <w:t>составляющая модел</w:t>
      </w:r>
      <w:r w:rsidR="00FA6533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, т.е. неизменная, присущая всем образовательным организациям, которые реализуют </w:t>
      </w:r>
      <w:r>
        <w:rPr>
          <w:bCs/>
          <w:sz w:val="28"/>
          <w:szCs w:val="28"/>
        </w:rPr>
        <w:t>региональную</w:t>
      </w:r>
      <w:r>
        <w:rPr>
          <w:color w:val="auto"/>
          <w:sz w:val="28"/>
          <w:szCs w:val="28"/>
        </w:rPr>
        <w:t xml:space="preserve"> систему (целевую модель) наставничества педагогических работников.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</w:t>
      </w:r>
      <w:r>
        <w:rPr>
          <w:bCs/>
          <w:color w:val="auto"/>
          <w:sz w:val="28"/>
          <w:szCs w:val="28"/>
        </w:rPr>
        <w:t xml:space="preserve">внутреннем контуре </w:t>
      </w:r>
      <w:r>
        <w:rPr>
          <w:color w:val="auto"/>
          <w:sz w:val="28"/>
          <w:szCs w:val="28"/>
        </w:rPr>
        <w:t xml:space="preserve">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</w:t>
      </w:r>
      <w:r>
        <w:rPr>
          <w:bCs/>
          <w:color w:val="auto"/>
          <w:sz w:val="28"/>
          <w:szCs w:val="28"/>
        </w:rPr>
        <w:t xml:space="preserve">внешнем контуре </w:t>
      </w:r>
      <w:r>
        <w:rPr>
          <w:color w:val="auto"/>
          <w:sz w:val="28"/>
          <w:szCs w:val="28"/>
        </w:rPr>
        <w:t xml:space="preserve">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Ряд структурных компонентов системы (целевой модели) может быть вынесен на внешний контур, в связи с тем, что далеко не в каждой образовательной организации имеется необходимый кадровый потенциал.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01C2" w:rsidRDefault="006D01C2" w:rsidP="007E2348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>
        <w:rPr>
          <w:bCs/>
          <w:color w:val="auto"/>
          <w:sz w:val="28"/>
          <w:szCs w:val="28"/>
        </w:rPr>
        <w:t>Внешний контур: федеральный, региональный</w:t>
      </w:r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и муниципальный  уровень</w:t>
      </w:r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</w:p>
    <w:p w:rsidR="007E2348" w:rsidRDefault="007E2348" w:rsidP="00580A07">
      <w:pPr>
        <w:pStyle w:val="Default"/>
        <w:numPr>
          <w:ilvl w:val="2"/>
          <w:numId w:val="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Муниципальный уровень.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Общие руководство </w:t>
      </w:r>
      <w:r>
        <w:rPr>
          <w:color w:val="auto"/>
          <w:sz w:val="28"/>
          <w:szCs w:val="28"/>
        </w:rPr>
        <w:t xml:space="preserve">и контроль над организацией и реализацией системы (целевой модели) наставничества в образовательных организациях на муниципальном уровне осуществляет </w:t>
      </w:r>
      <w:r>
        <w:rPr>
          <w:bCs/>
          <w:color w:val="auto"/>
          <w:sz w:val="28"/>
          <w:szCs w:val="28"/>
        </w:rPr>
        <w:t xml:space="preserve">руководитель </w:t>
      </w:r>
      <w:r>
        <w:rPr>
          <w:color w:val="auto"/>
          <w:sz w:val="28"/>
          <w:szCs w:val="28"/>
        </w:rPr>
        <w:t xml:space="preserve">муниципальной методической службы.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зависимости от особенностей работы муниципалитета и от количества наставников/наставляемых могут создаваться муниципальные структуры либо определяться ответственные лица, например, муниципальный координатор реализации программ наставничества или руководитель </w:t>
      </w:r>
      <w:r>
        <w:rPr>
          <w:bCs/>
          <w:color w:val="auto"/>
          <w:sz w:val="28"/>
          <w:szCs w:val="28"/>
        </w:rPr>
        <w:t>муниципального методического объединения (МО)/совета наставников</w:t>
      </w:r>
      <w:r>
        <w:rPr>
          <w:color w:val="auto"/>
          <w:sz w:val="28"/>
          <w:szCs w:val="28"/>
        </w:rPr>
        <w:t xml:space="preserve">, который назначается руководителем органа управления системой образования на муниципальном уровне.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методическая служба (далее – ММС) создает условия для внедрения (применения) системы (целевой модели) наставничества в образовательных организациях на муниципальном уровне: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организационное, информационно-аналитическое и методическое (научно-методическое) сопровождение системы (целевой модели) наставничества на муниципальном уровне;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координацию и мониторинг реализации системы (целевой модели) наставничества в образовательных организациях муниципалитета;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способствует организации деятельности профессиональных сообществ педагогических работников (ассоциаций) на муниципальном и/или региональном уровне на основе информационно-коммуникационных технологий по направлению «Наставничество»;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оказывает содействие в проведении курсов повышения квалификации по направлению «Наставничество педагогических работников в образовательных организациях»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Муниципальное методическое объединение (далее </w:t>
      </w:r>
      <w:r>
        <w:rPr>
          <w:color w:val="auto"/>
          <w:sz w:val="28"/>
          <w:szCs w:val="28"/>
        </w:rPr>
        <w:t>–</w:t>
      </w:r>
      <w:r>
        <w:rPr>
          <w:bCs/>
          <w:color w:val="auto"/>
          <w:sz w:val="28"/>
          <w:szCs w:val="28"/>
        </w:rPr>
        <w:t xml:space="preserve"> МО)/совет наставников.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Муниципальное методическое</w:t>
      </w:r>
      <w:r>
        <w:rPr>
          <w:color w:val="auto"/>
          <w:sz w:val="28"/>
          <w:szCs w:val="28"/>
        </w:rPr>
        <w:t xml:space="preserve"> объединение/совет наставников – общественный профессиональный орган, объединяющий на добровольной основе педагогов-наставников и/или </w:t>
      </w:r>
      <w:r>
        <w:rPr>
          <w:bCs/>
          <w:color w:val="auto"/>
          <w:sz w:val="28"/>
          <w:szCs w:val="28"/>
        </w:rPr>
        <w:t>кураторов реализации программ наставничества</w:t>
      </w:r>
      <w:r>
        <w:rPr>
          <w:color w:val="auto"/>
          <w:sz w:val="28"/>
          <w:szCs w:val="28"/>
        </w:rPr>
        <w:t xml:space="preserve"> образовательных организаций.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координация организационной, информационно-аналитической и методической (научно-методической) деятельности по внедрению системы (целевой модели) наставничества в образовательных организациях и реализации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 </w:t>
      </w:r>
      <w:r>
        <w:rPr>
          <w:bCs/>
          <w:color w:val="auto"/>
          <w:sz w:val="28"/>
          <w:szCs w:val="28"/>
        </w:rPr>
        <w:t xml:space="preserve">муниципального </w:t>
      </w:r>
      <w:r>
        <w:rPr>
          <w:bCs/>
          <w:iCs/>
          <w:color w:val="auto"/>
          <w:sz w:val="28"/>
          <w:szCs w:val="28"/>
        </w:rPr>
        <w:t>МО</w:t>
      </w:r>
      <w:r>
        <w:rPr>
          <w:bCs/>
          <w:color w:val="auto"/>
          <w:sz w:val="28"/>
          <w:szCs w:val="28"/>
        </w:rPr>
        <w:t>/совета</w:t>
      </w:r>
      <w:r>
        <w:rPr>
          <w:bCs/>
          <w:iCs/>
          <w:color w:val="auto"/>
          <w:sz w:val="28"/>
          <w:szCs w:val="28"/>
        </w:rPr>
        <w:t xml:space="preserve"> наставников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организация муниципальной системы методического (научно-методического) сопровождения деятельности наставников и наставляемых;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анализ результатов диагностики профессиональных затруднений и внесение соответствующих корректировок в муниципальную систему методического (научно-методического) сопровождения деятельности наставников и наставляемых;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оказание содействия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организация помощи в подборе и закреплении пар (групп)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содействие в осуществлении подготовки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участие в мониторинговых и оценочных процедурах хода реализации персонализированных программ наставничества;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E76E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</w:t>
      </w:r>
      <w:r w:rsidR="002E76EC">
        <w:rPr>
          <w:color w:val="auto"/>
          <w:sz w:val="28"/>
          <w:szCs w:val="28"/>
        </w:rPr>
        <w:t>ение</w:t>
      </w:r>
      <w:r>
        <w:rPr>
          <w:color w:val="auto"/>
          <w:sz w:val="28"/>
          <w:szCs w:val="28"/>
        </w:rPr>
        <w:t xml:space="preserve"> консультационны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, согласовательны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и арбитражны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функци</w:t>
      </w:r>
      <w:r w:rsidR="002E76EC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 xml:space="preserve">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участ</w:t>
      </w:r>
      <w:r w:rsidR="00A528BE">
        <w:rPr>
          <w:color w:val="auto"/>
          <w:sz w:val="28"/>
          <w:szCs w:val="28"/>
        </w:rPr>
        <w:t>ие</w:t>
      </w:r>
      <w:r>
        <w:rPr>
          <w:color w:val="auto"/>
          <w:sz w:val="28"/>
          <w:szCs w:val="28"/>
        </w:rPr>
        <w:t xml:space="preserve"> в распространении опыта лучших систем поощрения (материального и нематериального стимулирования) наставников и наставляемых;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участ</w:t>
      </w:r>
      <w:r w:rsidR="00A528BE">
        <w:rPr>
          <w:color w:val="auto"/>
          <w:sz w:val="28"/>
          <w:szCs w:val="28"/>
        </w:rPr>
        <w:t>ие</w:t>
      </w:r>
      <w:r>
        <w:rPr>
          <w:color w:val="auto"/>
          <w:sz w:val="28"/>
          <w:szCs w:val="28"/>
        </w:rPr>
        <w:t xml:space="preserve"> в формировании банка лучших практик наставничества педагогических работников.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Муниципальный координатор реализации программ наставничества или руководитель </w:t>
      </w:r>
      <w:r>
        <w:rPr>
          <w:bCs/>
          <w:color w:val="auto"/>
          <w:sz w:val="28"/>
          <w:szCs w:val="28"/>
        </w:rPr>
        <w:t xml:space="preserve">муниципального методического </w:t>
      </w:r>
      <w:r>
        <w:rPr>
          <w:bCs/>
          <w:color w:val="auto"/>
          <w:sz w:val="28"/>
          <w:szCs w:val="28"/>
        </w:rPr>
        <w:lastRenderedPageBreak/>
        <w:t xml:space="preserve">объединения (МО)/совета наставников: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Cs/>
          <w:color w:val="auto"/>
          <w:sz w:val="28"/>
          <w:szCs w:val="28"/>
        </w:rPr>
        <w:t xml:space="preserve">осуществляет руководство деятельностью муниципальным методическим объединением (МО)/советом наставников;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своевременно (не менее одного раза в год) актуализирует информацию о наличии в образовательных организациях муниципалитета педагогов, которых необходимо включить в наставническую деятельность в качестве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деятельность </w:t>
      </w:r>
      <w:r>
        <w:rPr>
          <w:bCs/>
          <w:color w:val="auto"/>
          <w:sz w:val="28"/>
          <w:szCs w:val="28"/>
        </w:rPr>
        <w:t>(МО)/совета наставников</w:t>
      </w:r>
      <w:r>
        <w:rPr>
          <w:color w:val="auto"/>
          <w:sz w:val="28"/>
          <w:szCs w:val="28"/>
        </w:rPr>
        <w:t xml:space="preserve"> по содействию разработке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мониторинг эффективности и результативности реализации системы (целевой модели) наставничества, формирует итоговый аналитический отчет по внедрению системы (целевой модели) наставничества на муниципальном уровне;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принимает (совместно с системным администратором) участие в наполнении рубрики (странички) «Наставничество» на официальном сайте муниципального органа управлением образованием различной информацией (событийная, новостная, методическая, правовая и пр.);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инициирует публичные мероприятия по популяризации системы наставничества педагогических работников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работает в тесном взаимодействии с первичной профсоюзной организацией или территориальной профсоюзной организацией.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E2348" w:rsidRDefault="00580A07" w:rsidP="00580A07">
      <w:pPr>
        <w:pStyle w:val="Default"/>
        <w:ind w:left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5.1</w:t>
      </w:r>
      <w:r w:rsidR="00DD037E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2. </w:t>
      </w:r>
      <w:r w:rsidR="007E2348">
        <w:rPr>
          <w:bCs/>
          <w:color w:val="auto"/>
          <w:sz w:val="28"/>
          <w:szCs w:val="28"/>
        </w:rPr>
        <w:t xml:space="preserve">Региональный уровень. 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ГБУ ДПО «Ростовский институт повышения квалификации и профессиональной переподготовки работников образования» (далее – Институт) </w:t>
      </w:r>
      <w:r>
        <w:rPr>
          <w:color w:val="auto"/>
          <w:sz w:val="28"/>
          <w:szCs w:val="28"/>
        </w:rPr>
        <w:t xml:space="preserve">оказывает содействие при внедрении (применении) системы (целевой модели) наставничества на региональном уровне по вопросам: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проведения курсов повышения квалификации для специалистов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площадок по вопросам внедрения системы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 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ведения единой информационной региональной базы наставников,  рубрики (странички) «Наставничество» на своем официальном сайте.</w:t>
      </w: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Центр непрерывного повышения профессионального мастерства педагогических работников института (далее – Центр).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осуществление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сопровождения индивидуальных образовательных маршрутов (далее – ИОМ) педагогических работников в образовательных организациях.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 </w:t>
      </w:r>
      <w:r>
        <w:rPr>
          <w:color w:val="auto"/>
          <w:sz w:val="28"/>
          <w:szCs w:val="28"/>
        </w:rPr>
        <w:t xml:space="preserve">Центра: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облегчать перенос приобретенных (усовершенствованных) профессиональных компетенций в ежедневную педагогическую практику;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выявлять, систематизировать, отбирать и </w:t>
      </w:r>
      <w:proofErr w:type="spellStart"/>
      <w:r>
        <w:rPr>
          <w:color w:val="auto"/>
          <w:sz w:val="28"/>
          <w:szCs w:val="28"/>
        </w:rPr>
        <w:t>диссеминировать</w:t>
      </w:r>
      <w:proofErr w:type="spellEnd"/>
      <w:r>
        <w:rPr>
          <w:color w:val="auto"/>
          <w:sz w:val="28"/>
          <w:szCs w:val="28"/>
        </w:rPr>
        <w:t xml:space="preserve"> новые рациональные и эффективные практики наставничества. 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7E2348" w:rsidRDefault="007E2348" w:rsidP="008A3022">
      <w:pPr>
        <w:pStyle w:val="Default"/>
        <w:numPr>
          <w:ilvl w:val="2"/>
          <w:numId w:val="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Федеральный уровень.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ФГАОУ ДПО «Академия Министерства просвещения Российской Федерации»: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осуществляет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проводит апробацию и осуществляет сопровождение школ, реализующих систему (целевую модель) наставничества на всех этапах внедрения;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выполняет функции федерального оператора реализации системы (целевой модели) наставничества при ее внедрении во всех субъектах Российской Федерации;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ведет федеральный реестр образовательных программ дополнительного профессионального педагогического образования (далее – ФРОП ДППО), в том числе по наставничеству;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 проводит различные мероприятия (</w:t>
      </w:r>
      <w:proofErr w:type="spellStart"/>
      <w:r>
        <w:rPr>
          <w:color w:val="auto"/>
          <w:sz w:val="28"/>
          <w:szCs w:val="28"/>
        </w:rPr>
        <w:t>вебинары</w:t>
      </w:r>
      <w:proofErr w:type="spellEnd"/>
      <w:r>
        <w:rPr>
          <w:color w:val="auto"/>
          <w:sz w:val="28"/>
          <w:szCs w:val="28"/>
        </w:rPr>
        <w:t xml:space="preserve">, конференции) по внедрению системы (целевой модели) наставничества и методической поддержки системы наставничества в целом.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Федеральные центры научно-методического сопровождения педагогов (созданные на базе организаций высшего образования).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проведение фундаментальных и прикладных исследований, трансфер научных достижений и передовых педагогических технологий в сферу образования.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способствовать упрочению связей между системой высшего педагогического образования и системами общего, профессионального и дополнительного образования;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– разрабатывать необходимое научно-методическое и учебно-методическое сопровождение формы наставничества «педагог вуза (колледжа) – </w:t>
      </w:r>
      <w:r>
        <w:rPr>
          <w:color w:val="auto"/>
          <w:sz w:val="28"/>
          <w:szCs w:val="28"/>
        </w:rPr>
        <w:t xml:space="preserve">молодой педагог общеобразовательной организации»;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5.2. Внутренний контур: образовательная организация.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E2348" w:rsidRDefault="008A3022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 xml:space="preserve">1.  Образовательная организация: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pacing w:val="4"/>
          <w:sz w:val="28"/>
          <w:szCs w:val="28"/>
        </w:rPr>
      </w:pPr>
      <w:r>
        <w:rPr>
          <w:color w:val="auto"/>
          <w:spacing w:val="4"/>
          <w:sz w:val="28"/>
          <w:szCs w:val="28"/>
        </w:rPr>
        <w:t xml:space="preserve">‒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color w:val="auto"/>
          <w:spacing w:val="4"/>
          <w:sz w:val="28"/>
          <w:szCs w:val="28"/>
        </w:rPr>
        <w:t>вебинарах</w:t>
      </w:r>
      <w:proofErr w:type="spellEnd"/>
      <w:r>
        <w:rPr>
          <w:color w:val="auto"/>
          <w:spacing w:val="4"/>
          <w:sz w:val="28"/>
          <w:szCs w:val="28"/>
        </w:rPr>
        <w:t xml:space="preserve">, семинарах по проблемам наставничества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организационное, учебно-методическое, материально-техническое, инфраструктурное обеспечение системы (целевой модели)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создает условия по координации и мониторингу реализации системы (целевой модели) наставничества.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>2. Общ</w:t>
      </w:r>
      <w:r w:rsidR="00AC0B55">
        <w:rPr>
          <w:bCs/>
          <w:color w:val="auto"/>
          <w:sz w:val="28"/>
          <w:szCs w:val="28"/>
        </w:rPr>
        <w:t>и</w:t>
      </w:r>
      <w:r w:rsidR="007E2348">
        <w:rPr>
          <w:bCs/>
          <w:color w:val="auto"/>
          <w:sz w:val="28"/>
          <w:szCs w:val="28"/>
        </w:rPr>
        <w:t xml:space="preserve">е руководство </w:t>
      </w:r>
      <w:r w:rsidR="007E2348">
        <w:rPr>
          <w:color w:val="auto"/>
          <w:sz w:val="28"/>
          <w:szCs w:val="28"/>
        </w:rPr>
        <w:t xml:space="preserve">и контроль </w:t>
      </w:r>
      <w:r w:rsidR="00AC0B55">
        <w:rPr>
          <w:color w:val="auto"/>
          <w:sz w:val="28"/>
          <w:szCs w:val="28"/>
        </w:rPr>
        <w:t xml:space="preserve">за </w:t>
      </w:r>
      <w:r w:rsidR="007E2348">
        <w:rPr>
          <w:color w:val="auto"/>
          <w:sz w:val="28"/>
          <w:szCs w:val="28"/>
        </w:rPr>
        <w:t xml:space="preserve">реализацией системы (целевой модели) наставничества осуществляет </w:t>
      </w:r>
      <w:r w:rsidR="007E2348">
        <w:rPr>
          <w:bCs/>
          <w:color w:val="auto"/>
          <w:sz w:val="28"/>
          <w:szCs w:val="28"/>
        </w:rPr>
        <w:t>руководитель образовательной организации</w:t>
      </w:r>
      <w:r w:rsidR="007E2348">
        <w:rPr>
          <w:color w:val="auto"/>
          <w:sz w:val="28"/>
          <w:szCs w:val="28"/>
        </w:rPr>
        <w:t xml:space="preserve">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5.2.</w:t>
      </w:r>
      <w:r w:rsidR="007E2348">
        <w:rPr>
          <w:color w:val="auto"/>
          <w:sz w:val="28"/>
          <w:szCs w:val="28"/>
        </w:rPr>
        <w:t xml:space="preserve">3. 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>4. Куратор реализации программ наставничества</w:t>
      </w:r>
      <w:r w:rsidR="007E2348"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организовывает разработку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принимает (совместно с системным администратором) участие в наполнении рубрики (странички) «Наставничество» на официальном сайте образовательной организации различной информацией (событийная, новостная, методическая, правовая и пр.);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инициирует публичные мероприятия по популяризации системы наставничества педагогических работников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93297B">
        <w:rPr>
          <w:color w:val="auto"/>
          <w:sz w:val="28"/>
          <w:szCs w:val="28"/>
        </w:rPr>
        <w:t>2.5.</w:t>
      </w:r>
      <w:r>
        <w:rPr>
          <w:color w:val="auto"/>
          <w:sz w:val="28"/>
          <w:szCs w:val="28"/>
        </w:rPr>
        <w:t xml:space="preserve"> 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организацией. </w:t>
      </w:r>
    </w:p>
    <w:p w:rsidR="007E2348" w:rsidRDefault="0093297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 xml:space="preserve">6. Методическое объединение (МО)/совет наставников </w:t>
      </w:r>
      <w:r w:rsidR="007E2348">
        <w:rPr>
          <w:color w:val="auto"/>
          <w:sz w:val="28"/>
          <w:szCs w:val="28"/>
        </w:rPr>
        <w:t xml:space="preserve">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МО наставников </w:t>
      </w:r>
      <w:r>
        <w:rPr>
          <w:color w:val="auto"/>
          <w:sz w:val="28"/>
          <w:szCs w:val="28"/>
        </w:rPr>
        <w:t xml:space="preserve">– осуществление текущего руководства реализацией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Задачи деятельности МО наставников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принимать участие в разработке и апробации персонализированных программ наставничества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мониторинговых и оценочных процедурах хода реализации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являться переговорной площадкой, осуществлять консультационные, согласовательные, в том числе  функции медиатора;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разработке системы поощрения (материального и нематериального стимулирования) наставников и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формировании банка лучших практик наставничества педагогических работников. </w:t>
      </w:r>
    </w:p>
    <w:p w:rsidR="009C4CB4" w:rsidRDefault="009C4CB4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01C2" w:rsidRDefault="007E2348" w:rsidP="009C4CB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Элементы </w:t>
      </w:r>
      <w:r>
        <w:rPr>
          <w:bCs/>
          <w:sz w:val="28"/>
          <w:szCs w:val="28"/>
        </w:rPr>
        <w:t xml:space="preserve">региональной </w:t>
      </w:r>
      <w:r>
        <w:rPr>
          <w:color w:val="auto"/>
          <w:sz w:val="28"/>
          <w:szCs w:val="28"/>
        </w:rPr>
        <w:t>системы наставничества</w:t>
      </w:r>
      <w:r w:rsidR="00976748">
        <w:rPr>
          <w:color w:val="auto"/>
          <w:sz w:val="28"/>
          <w:szCs w:val="28"/>
        </w:rPr>
        <w:t>.</w:t>
      </w:r>
    </w:p>
    <w:p w:rsidR="007E2348" w:rsidRDefault="007E2348" w:rsidP="007E2348">
      <w:pPr>
        <w:pStyle w:val="13"/>
        <w:ind w:firstLine="709"/>
        <w:jc w:val="both"/>
      </w:pPr>
      <w:r>
        <w:t xml:space="preserve">5.3.1. </w:t>
      </w:r>
      <w:proofErr w:type="spellStart"/>
      <w:r>
        <w:t>Тьюторство</w:t>
      </w:r>
      <w:proofErr w:type="spellEnd"/>
      <w:r>
        <w:t xml:space="preserve"> является одним из элементов </w:t>
      </w:r>
      <w:r>
        <w:rPr>
          <w:bCs/>
        </w:rPr>
        <w:t>региональной</w:t>
      </w:r>
      <w:r>
        <w:rPr>
          <w:b/>
          <w:bCs/>
        </w:rPr>
        <w:t xml:space="preserve"> </w:t>
      </w:r>
      <w:r>
        <w:t xml:space="preserve">системы наставничества, формой сопровождения профессионального развития педагогического работника. </w:t>
      </w:r>
      <w:proofErr w:type="spellStart"/>
      <w:r>
        <w:t>Тьютор</w:t>
      </w:r>
      <w:proofErr w:type="spellEnd"/>
      <w: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знать о «точках роста» региональной системы образования, которые могут стать эффективным ресурсом </w:t>
      </w:r>
      <w:r>
        <w:rPr>
          <w:color w:val="auto"/>
          <w:sz w:val="28"/>
          <w:szCs w:val="28"/>
        </w:rPr>
        <w:lastRenderedPageBreak/>
        <w:t xml:space="preserve">профессионального развития педагога, об имеющихся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площадках, ресурсах неформального и </w:t>
      </w:r>
      <w:proofErr w:type="spellStart"/>
      <w:r>
        <w:rPr>
          <w:color w:val="auto"/>
          <w:sz w:val="28"/>
          <w:szCs w:val="28"/>
        </w:rPr>
        <w:t>информального</w:t>
      </w:r>
      <w:proofErr w:type="spellEnd"/>
      <w:r>
        <w:rPr>
          <w:color w:val="auto"/>
          <w:sz w:val="28"/>
          <w:szCs w:val="28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 </w:t>
      </w:r>
    </w:p>
    <w:p w:rsidR="007E2348" w:rsidRDefault="007E2348" w:rsidP="007E2348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5.3.2.  Индивидуальный образовательный маршрут наставляемого.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Алгоритм </w:t>
      </w:r>
      <w:r>
        <w:rPr>
          <w:color w:val="auto"/>
          <w:sz w:val="28"/>
          <w:szCs w:val="28"/>
        </w:rPr>
        <w:t>разработки индивидуального образовательного маршрута как образовательной технологии предусматривает следующие позиции</w:t>
      </w:r>
      <w:r w:rsidR="00023162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bCs/>
          <w:iCs/>
          <w:color w:val="auto"/>
          <w:sz w:val="28"/>
          <w:szCs w:val="28"/>
        </w:rPr>
        <w:t>Самоопределение (</w:t>
      </w:r>
      <w:proofErr w:type="spellStart"/>
      <w:r>
        <w:rPr>
          <w:bCs/>
          <w:iCs/>
          <w:color w:val="auto"/>
          <w:sz w:val="28"/>
          <w:szCs w:val="28"/>
        </w:rPr>
        <w:t>саморефлексия</w:t>
      </w:r>
      <w:proofErr w:type="spellEnd"/>
      <w:r>
        <w:rPr>
          <w:bCs/>
          <w:iCs/>
          <w:color w:val="auto"/>
          <w:sz w:val="28"/>
          <w:szCs w:val="28"/>
        </w:rPr>
        <w:t xml:space="preserve">) педагога </w:t>
      </w:r>
      <w:r>
        <w:rPr>
          <w:color w:val="auto"/>
          <w:sz w:val="28"/>
          <w:szCs w:val="28"/>
        </w:rPr>
        <w:t xml:space="preserve">– описание идеального, желаемого образа самого себя как состоявшегося профессионала в целях предотвращения «слепого» копирования чужого опыта.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bCs/>
          <w:iCs/>
          <w:color w:val="auto"/>
          <w:sz w:val="28"/>
          <w:szCs w:val="28"/>
        </w:rPr>
        <w:t xml:space="preserve">Диагностика (самодиагностика) достижений, достоинств и личностных ресурсов педагога </w:t>
      </w:r>
      <w:r>
        <w:rPr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>
        <w:rPr>
          <w:color w:val="auto"/>
          <w:sz w:val="28"/>
          <w:szCs w:val="28"/>
        </w:rPr>
        <w:t>ИКТ-компетенции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цифровизация</w:t>
      </w:r>
      <w:proofErr w:type="spellEnd"/>
      <w:r>
        <w:rPr>
          <w:color w:val="auto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color w:val="auto"/>
          <w:sz w:val="28"/>
          <w:szCs w:val="28"/>
        </w:rPr>
        <w:t>здоровьесбережение</w:t>
      </w:r>
      <w:proofErr w:type="spellEnd"/>
      <w:r>
        <w:rPr>
          <w:color w:val="auto"/>
          <w:sz w:val="28"/>
          <w:szCs w:val="28"/>
        </w:rPr>
        <w:t xml:space="preserve"> обучающихся.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>
        <w:rPr>
          <w:bCs/>
          <w:iCs/>
          <w:color w:val="auto"/>
          <w:sz w:val="28"/>
          <w:szCs w:val="28"/>
        </w:rPr>
        <w:t xml:space="preserve">Диагностика (самодиагностика) профессиональных затруднений и дефицитов </w:t>
      </w:r>
      <w:r>
        <w:rPr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>
        <w:rPr>
          <w:color w:val="auto"/>
          <w:sz w:val="28"/>
          <w:szCs w:val="28"/>
        </w:rPr>
        <w:t>ИКТ-компетенции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цифровизация</w:t>
      </w:r>
      <w:proofErr w:type="spellEnd"/>
      <w:r>
        <w:rPr>
          <w:color w:val="auto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color w:val="auto"/>
          <w:sz w:val="28"/>
          <w:szCs w:val="28"/>
        </w:rPr>
        <w:t>здоровьесбережение</w:t>
      </w:r>
      <w:proofErr w:type="spellEnd"/>
      <w:r>
        <w:rPr>
          <w:color w:val="auto"/>
          <w:sz w:val="28"/>
          <w:szCs w:val="28"/>
        </w:rPr>
        <w:t xml:space="preserve"> обучающихся)</w:t>
      </w:r>
      <w:r w:rsidR="0041089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bCs/>
          <w:iCs/>
          <w:color w:val="auto"/>
          <w:sz w:val="28"/>
          <w:szCs w:val="28"/>
        </w:rPr>
        <w:t xml:space="preserve">Составление дорожной карты </w:t>
      </w:r>
      <w:r>
        <w:rPr>
          <w:color w:val="auto"/>
          <w:sz w:val="28"/>
          <w:szCs w:val="28"/>
        </w:rPr>
        <w:t xml:space="preserve">ИОМ, включающей: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график обучения по программам дополнительного профессионального образования;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комплекс и последовательность конкретных мер и мероприятий в целях достижения желаемого результата.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>
        <w:rPr>
          <w:bCs/>
          <w:iCs/>
          <w:color w:val="auto"/>
          <w:sz w:val="28"/>
          <w:szCs w:val="28"/>
        </w:rPr>
        <w:t>Реализация дорожной карты</w:t>
      </w:r>
      <w:r w:rsidR="001314CF">
        <w:rPr>
          <w:bCs/>
          <w:iCs/>
          <w:color w:val="auto"/>
          <w:sz w:val="28"/>
          <w:szCs w:val="28"/>
        </w:rPr>
        <w:t xml:space="preserve">, в которой </w:t>
      </w:r>
      <w:r>
        <w:rPr>
          <w:color w:val="auto"/>
          <w:sz w:val="28"/>
          <w:szCs w:val="28"/>
        </w:rPr>
        <w:t xml:space="preserve">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 </w:t>
      </w:r>
      <w:r>
        <w:rPr>
          <w:bCs/>
          <w:iCs/>
          <w:color w:val="auto"/>
          <w:sz w:val="28"/>
          <w:szCs w:val="28"/>
        </w:rPr>
        <w:t xml:space="preserve">Корректировка дорожной карты </w:t>
      </w:r>
      <w:r>
        <w:rPr>
          <w:color w:val="auto"/>
          <w:sz w:val="28"/>
          <w:szCs w:val="28"/>
        </w:rPr>
        <w:t xml:space="preserve">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>
        <w:rPr>
          <w:bCs/>
          <w:iCs/>
          <w:color w:val="auto"/>
          <w:sz w:val="28"/>
          <w:szCs w:val="28"/>
        </w:rPr>
        <w:t xml:space="preserve">Рефлексивный анализ эффективности ИОМ </w:t>
      </w:r>
      <w:r>
        <w:rPr>
          <w:color w:val="auto"/>
          <w:sz w:val="28"/>
          <w:szCs w:val="28"/>
        </w:rPr>
        <w:t xml:space="preserve">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– осмысление своего личностного потенциала, мотивацию к непрерывному профессиональному развитию. 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Ожидаемые (планируемые) результаты внедрения и реализации региональной системы (целевой модели) наставничества педагогических работников в образовательной организации</w:t>
      </w:r>
    </w:p>
    <w:p w:rsidR="006D01C2" w:rsidRDefault="006D01C2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Внедрение и реализация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роста числа педагогических работников, вовлеченных в институт наставничества.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внедрения и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(целевой модели) наставничества будет создана эффективная среда наставничества, включающая: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непрерывный профессиональный рост, личностное развитие и самореализацию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sz w:val="28"/>
          <w:szCs w:val="28"/>
        </w:rPr>
        <w:t xml:space="preserve">рост числа закрепившихся в профессии молодых/начинающих педагогов;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развитие профессиональных перспектив педагогов старшего возраста 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образования;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методическое сопровождение системы наставничества образовательной организации;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sz w:val="28"/>
          <w:szCs w:val="28"/>
        </w:rPr>
        <w:t xml:space="preserve"> цифровую информационно-коммуникативную среду наставничества;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обмен инновационным опытом в сфере практик наставничества педагогических работников</w:t>
      </w:r>
      <w:r w:rsidR="00464AD3">
        <w:rPr>
          <w:sz w:val="28"/>
          <w:szCs w:val="28"/>
        </w:rPr>
        <w:t>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Оценка эффективности наставнической деятельности.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наставнической деятельности </w:t>
      </w:r>
      <w:r>
        <w:rPr>
          <w:bCs/>
          <w:sz w:val="28"/>
          <w:szCs w:val="28"/>
        </w:rPr>
        <w:t xml:space="preserve">используется  мониторинг, состоящий из двух этапов.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Мониторинг процесса реализации персонализированной программы наставничества</w:t>
      </w:r>
      <w:r>
        <w:rPr>
          <w:sz w:val="28"/>
          <w:szCs w:val="28"/>
        </w:rPr>
        <w:t xml:space="preserve">, который оценивает: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результативность реализации персонализированной программы наставничества и сопутствующие риски;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− эффективность реализации образовательных и культурных проектов совместно с наставляемым;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процент обучающихся наставляемого, успешно прошедших ВПР/ОГЭ/ЕГЭ;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динамику успеваемости обучающихся;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динамику участия обучающихся в олимпиадах;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социально-профессиональную активность наставляемого и др.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Мониторинг влияния персонализированной программы наставничества на всех ее участников.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успешной реализации персонализированной программы наставничества может быть признано: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улучшение образовательных результатов и у наставляемого, и у наставника;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повышение уровня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и осознанности наставляемых в вопросах саморазвития и профессионального самообразования;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степень включенности наставляемого в инновационную деятельность школы;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качество и темпы адаптации молодого/менее опытного/сменившего место работы специалиста на новом месте работы;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− увеличение числа педагогов, планирующих стать наставниками и наставляемыми в ближайшем будущем.</w:t>
      </w:r>
    </w:p>
    <w:p w:rsidR="007E2348" w:rsidRPr="007E2348" w:rsidRDefault="007E2348" w:rsidP="00AA61C9">
      <w:pPr>
        <w:widowControl w:val="0"/>
        <w:ind w:firstLine="0"/>
        <w:jc w:val="center"/>
        <w:rPr>
          <w:sz w:val="28"/>
          <w:szCs w:val="28"/>
        </w:rPr>
      </w:pPr>
    </w:p>
    <w:p w:rsidR="007E2348" w:rsidRPr="007E2348" w:rsidRDefault="007E2348" w:rsidP="00AA61C9">
      <w:pPr>
        <w:widowControl w:val="0"/>
        <w:ind w:firstLine="0"/>
        <w:jc w:val="center"/>
        <w:rPr>
          <w:sz w:val="28"/>
          <w:szCs w:val="28"/>
        </w:rPr>
      </w:pPr>
    </w:p>
    <w:p w:rsidR="006D74D6" w:rsidRPr="000403D4" w:rsidRDefault="00BF15DA" w:rsidP="000403D4">
      <w:pPr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6D74D6" w:rsidRPr="000403D4" w:rsidSect="001A689A">
      <w:footnotePr>
        <w:pos w:val="beneathText"/>
      </w:footnotePr>
      <w:pgSz w:w="16838" w:h="11906" w:orient="landscape" w:code="9"/>
      <w:pgMar w:top="993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D2" w:rsidRDefault="009E4DD2" w:rsidP="0052178E">
      <w:r>
        <w:separator/>
      </w:r>
    </w:p>
  </w:endnote>
  <w:endnote w:type="continuationSeparator" w:id="0">
    <w:p w:rsidR="009E4DD2" w:rsidRDefault="009E4DD2" w:rsidP="0052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D2" w:rsidRDefault="009E4DD2" w:rsidP="0052178E">
      <w:r>
        <w:separator/>
      </w:r>
    </w:p>
  </w:footnote>
  <w:footnote w:type="continuationSeparator" w:id="0">
    <w:p w:rsidR="009E4DD2" w:rsidRDefault="009E4DD2" w:rsidP="0052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BF" w:rsidRDefault="00AC5EF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241B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41BF" w:rsidRDefault="002241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10968"/>
      <w:docPartObj>
        <w:docPartGallery w:val="Page Numbers (Top of Page)"/>
        <w:docPartUnique/>
      </w:docPartObj>
    </w:sdtPr>
    <w:sdtContent>
      <w:p w:rsidR="002241BF" w:rsidRDefault="00AC5EF2">
        <w:pPr>
          <w:pStyle w:val="a9"/>
          <w:jc w:val="center"/>
        </w:pPr>
        <w:r>
          <w:fldChar w:fldCharType="begin"/>
        </w:r>
        <w:r w:rsidR="002241BF">
          <w:instrText>PAGE   \* MERGEFORMAT</w:instrText>
        </w:r>
        <w:r>
          <w:fldChar w:fldCharType="separate"/>
        </w:r>
        <w:r w:rsidR="0062064C">
          <w:rPr>
            <w:noProof/>
          </w:rPr>
          <w:t>26</w:t>
        </w:r>
        <w:r>
          <w:fldChar w:fldCharType="end"/>
        </w:r>
      </w:p>
    </w:sdtContent>
  </w:sdt>
  <w:p w:rsidR="002241BF" w:rsidRDefault="002241B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BF" w:rsidRDefault="002241BF" w:rsidP="00377B41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80B"/>
    <w:multiLevelType w:val="multilevel"/>
    <w:tmpl w:val="3F783C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">
    <w:nsid w:val="3CB23972"/>
    <w:multiLevelType w:val="hybridMultilevel"/>
    <w:tmpl w:val="4D4CF1BC"/>
    <w:lvl w:ilvl="0" w:tplc="E08E5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52BAF"/>
    <w:multiLevelType w:val="hybridMultilevel"/>
    <w:tmpl w:val="E02EEB7C"/>
    <w:lvl w:ilvl="0" w:tplc="EABCB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327FC4"/>
    <w:multiLevelType w:val="multilevel"/>
    <w:tmpl w:val="963AA8A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6B8E698D"/>
    <w:multiLevelType w:val="hybridMultilevel"/>
    <w:tmpl w:val="0F30F7FA"/>
    <w:lvl w:ilvl="0" w:tplc="E8581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774AC"/>
    <w:rsid w:val="00000473"/>
    <w:rsid w:val="000021BE"/>
    <w:rsid w:val="000021EB"/>
    <w:rsid w:val="00003CE9"/>
    <w:rsid w:val="00005227"/>
    <w:rsid w:val="000064CB"/>
    <w:rsid w:val="00011C12"/>
    <w:rsid w:val="00014EC1"/>
    <w:rsid w:val="00015043"/>
    <w:rsid w:val="00015DB1"/>
    <w:rsid w:val="00020C4D"/>
    <w:rsid w:val="00022FE8"/>
    <w:rsid w:val="00023162"/>
    <w:rsid w:val="0003087B"/>
    <w:rsid w:val="00030D4C"/>
    <w:rsid w:val="000312F3"/>
    <w:rsid w:val="0003285F"/>
    <w:rsid w:val="000403CD"/>
    <w:rsid w:val="000403D4"/>
    <w:rsid w:val="0004161E"/>
    <w:rsid w:val="000445E8"/>
    <w:rsid w:val="00044639"/>
    <w:rsid w:val="00045888"/>
    <w:rsid w:val="00045C7D"/>
    <w:rsid w:val="00051595"/>
    <w:rsid w:val="00051DD5"/>
    <w:rsid w:val="00054294"/>
    <w:rsid w:val="00054CAE"/>
    <w:rsid w:val="00054D33"/>
    <w:rsid w:val="000551D4"/>
    <w:rsid w:val="00057F0A"/>
    <w:rsid w:val="000630D9"/>
    <w:rsid w:val="00063F56"/>
    <w:rsid w:val="0007029D"/>
    <w:rsid w:val="00071CC6"/>
    <w:rsid w:val="00073365"/>
    <w:rsid w:val="000758D2"/>
    <w:rsid w:val="000779A8"/>
    <w:rsid w:val="000829F0"/>
    <w:rsid w:val="000902CB"/>
    <w:rsid w:val="00090577"/>
    <w:rsid w:val="00092D8F"/>
    <w:rsid w:val="00094DE3"/>
    <w:rsid w:val="00094E01"/>
    <w:rsid w:val="000955DE"/>
    <w:rsid w:val="000A6502"/>
    <w:rsid w:val="000B2C8C"/>
    <w:rsid w:val="000B5C6D"/>
    <w:rsid w:val="000C4AC3"/>
    <w:rsid w:val="000C58C5"/>
    <w:rsid w:val="000C6827"/>
    <w:rsid w:val="000D0360"/>
    <w:rsid w:val="000D06A9"/>
    <w:rsid w:val="000D28B9"/>
    <w:rsid w:val="000D48A4"/>
    <w:rsid w:val="000D4EDD"/>
    <w:rsid w:val="000D4F91"/>
    <w:rsid w:val="000E01AF"/>
    <w:rsid w:val="000E1307"/>
    <w:rsid w:val="000E34C4"/>
    <w:rsid w:val="000F0685"/>
    <w:rsid w:val="000F1821"/>
    <w:rsid w:val="000F48E9"/>
    <w:rsid w:val="001013B6"/>
    <w:rsid w:val="00101758"/>
    <w:rsid w:val="00110B2A"/>
    <w:rsid w:val="00113215"/>
    <w:rsid w:val="00114229"/>
    <w:rsid w:val="00122CA1"/>
    <w:rsid w:val="001236E8"/>
    <w:rsid w:val="001265D3"/>
    <w:rsid w:val="00127C9B"/>
    <w:rsid w:val="00131490"/>
    <w:rsid w:val="001314CF"/>
    <w:rsid w:val="0013628A"/>
    <w:rsid w:val="00136446"/>
    <w:rsid w:val="00137A14"/>
    <w:rsid w:val="00137B62"/>
    <w:rsid w:val="001423B4"/>
    <w:rsid w:val="0014559B"/>
    <w:rsid w:val="00145F21"/>
    <w:rsid w:val="00147992"/>
    <w:rsid w:val="00147E98"/>
    <w:rsid w:val="001600F2"/>
    <w:rsid w:val="00162C66"/>
    <w:rsid w:val="00164CC9"/>
    <w:rsid w:val="00172640"/>
    <w:rsid w:val="00177A18"/>
    <w:rsid w:val="001804F8"/>
    <w:rsid w:val="001805A6"/>
    <w:rsid w:val="00180AB0"/>
    <w:rsid w:val="00186967"/>
    <w:rsid w:val="001917E2"/>
    <w:rsid w:val="00192C3A"/>
    <w:rsid w:val="00194D2A"/>
    <w:rsid w:val="001A1864"/>
    <w:rsid w:val="001A689A"/>
    <w:rsid w:val="001A7CED"/>
    <w:rsid w:val="001B7774"/>
    <w:rsid w:val="001C111F"/>
    <w:rsid w:val="001C34F9"/>
    <w:rsid w:val="001D233B"/>
    <w:rsid w:val="001D3B14"/>
    <w:rsid w:val="001D4982"/>
    <w:rsid w:val="001D7E0D"/>
    <w:rsid w:val="001E0E1D"/>
    <w:rsid w:val="001E22F2"/>
    <w:rsid w:val="001E331A"/>
    <w:rsid w:val="001E51BC"/>
    <w:rsid w:val="001E687E"/>
    <w:rsid w:val="001F0BA5"/>
    <w:rsid w:val="001F4437"/>
    <w:rsid w:val="001F7FCF"/>
    <w:rsid w:val="0020031D"/>
    <w:rsid w:val="00205F50"/>
    <w:rsid w:val="0022128D"/>
    <w:rsid w:val="00223B3E"/>
    <w:rsid w:val="0022416F"/>
    <w:rsid w:val="002241BF"/>
    <w:rsid w:val="002300F2"/>
    <w:rsid w:val="00230EAE"/>
    <w:rsid w:val="002319A4"/>
    <w:rsid w:val="002336EA"/>
    <w:rsid w:val="00233AE0"/>
    <w:rsid w:val="00233F47"/>
    <w:rsid w:val="00234328"/>
    <w:rsid w:val="0023512B"/>
    <w:rsid w:val="00236CE0"/>
    <w:rsid w:val="00245403"/>
    <w:rsid w:val="0024742D"/>
    <w:rsid w:val="00250928"/>
    <w:rsid w:val="00251D3A"/>
    <w:rsid w:val="002528BB"/>
    <w:rsid w:val="002537D6"/>
    <w:rsid w:val="00261539"/>
    <w:rsid w:val="002717E3"/>
    <w:rsid w:val="002727C2"/>
    <w:rsid w:val="00283C21"/>
    <w:rsid w:val="00284BAE"/>
    <w:rsid w:val="00287568"/>
    <w:rsid w:val="00292F14"/>
    <w:rsid w:val="00294501"/>
    <w:rsid w:val="002A002F"/>
    <w:rsid w:val="002A0C35"/>
    <w:rsid w:val="002A2020"/>
    <w:rsid w:val="002B7B5F"/>
    <w:rsid w:val="002D0A1E"/>
    <w:rsid w:val="002D1FA3"/>
    <w:rsid w:val="002D260D"/>
    <w:rsid w:val="002D4040"/>
    <w:rsid w:val="002D45CD"/>
    <w:rsid w:val="002D7298"/>
    <w:rsid w:val="002D7823"/>
    <w:rsid w:val="002E1201"/>
    <w:rsid w:val="002E1306"/>
    <w:rsid w:val="002E290D"/>
    <w:rsid w:val="002E6CDB"/>
    <w:rsid w:val="002E76EC"/>
    <w:rsid w:val="002F12B2"/>
    <w:rsid w:val="002F1E1E"/>
    <w:rsid w:val="002F2915"/>
    <w:rsid w:val="002F2C81"/>
    <w:rsid w:val="003102EC"/>
    <w:rsid w:val="00312325"/>
    <w:rsid w:val="00313D32"/>
    <w:rsid w:val="00314F73"/>
    <w:rsid w:val="00316986"/>
    <w:rsid w:val="0031757C"/>
    <w:rsid w:val="0032090E"/>
    <w:rsid w:val="00322BA1"/>
    <w:rsid w:val="003233ED"/>
    <w:rsid w:val="00324345"/>
    <w:rsid w:val="0032461F"/>
    <w:rsid w:val="0032532D"/>
    <w:rsid w:val="003300E2"/>
    <w:rsid w:val="003324BC"/>
    <w:rsid w:val="00335DB4"/>
    <w:rsid w:val="00336CFB"/>
    <w:rsid w:val="003402BE"/>
    <w:rsid w:val="00342663"/>
    <w:rsid w:val="00342ECF"/>
    <w:rsid w:val="00345471"/>
    <w:rsid w:val="00346288"/>
    <w:rsid w:val="00346A4A"/>
    <w:rsid w:val="00352EDB"/>
    <w:rsid w:val="00354EF8"/>
    <w:rsid w:val="003559AC"/>
    <w:rsid w:val="00355C23"/>
    <w:rsid w:val="00355F55"/>
    <w:rsid w:val="003569C4"/>
    <w:rsid w:val="003602C1"/>
    <w:rsid w:val="00361DE8"/>
    <w:rsid w:val="0037313D"/>
    <w:rsid w:val="00377B41"/>
    <w:rsid w:val="0038095D"/>
    <w:rsid w:val="0038123D"/>
    <w:rsid w:val="00381BEE"/>
    <w:rsid w:val="00381FF1"/>
    <w:rsid w:val="0038203B"/>
    <w:rsid w:val="003836F7"/>
    <w:rsid w:val="003A0BDF"/>
    <w:rsid w:val="003A1599"/>
    <w:rsid w:val="003A3D13"/>
    <w:rsid w:val="003A42CC"/>
    <w:rsid w:val="003A4CF7"/>
    <w:rsid w:val="003B2059"/>
    <w:rsid w:val="003B3FA1"/>
    <w:rsid w:val="003B4F87"/>
    <w:rsid w:val="003C1CCE"/>
    <w:rsid w:val="003C3C83"/>
    <w:rsid w:val="003C5E01"/>
    <w:rsid w:val="003C7385"/>
    <w:rsid w:val="003C7617"/>
    <w:rsid w:val="003C7C3E"/>
    <w:rsid w:val="003D16AA"/>
    <w:rsid w:val="003D30B7"/>
    <w:rsid w:val="003D3D4C"/>
    <w:rsid w:val="003D505D"/>
    <w:rsid w:val="003D6BC5"/>
    <w:rsid w:val="003E00AB"/>
    <w:rsid w:val="003E68AD"/>
    <w:rsid w:val="003E7670"/>
    <w:rsid w:val="003F0633"/>
    <w:rsid w:val="0040175D"/>
    <w:rsid w:val="004029E6"/>
    <w:rsid w:val="004050A8"/>
    <w:rsid w:val="00406B83"/>
    <w:rsid w:val="00410663"/>
    <w:rsid w:val="0041089E"/>
    <w:rsid w:val="00420989"/>
    <w:rsid w:val="0042140F"/>
    <w:rsid w:val="00423CD5"/>
    <w:rsid w:val="00433BB4"/>
    <w:rsid w:val="004379FE"/>
    <w:rsid w:val="00440F15"/>
    <w:rsid w:val="00441162"/>
    <w:rsid w:val="004419EA"/>
    <w:rsid w:val="0044368B"/>
    <w:rsid w:val="00444599"/>
    <w:rsid w:val="00444922"/>
    <w:rsid w:val="00446CDA"/>
    <w:rsid w:val="004517FF"/>
    <w:rsid w:val="0045196D"/>
    <w:rsid w:val="00453BC8"/>
    <w:rsid w:val="00460F29"/>
    <w:rsid w:val="00461236"/>
    <w:rsid w:val="00464AD3"/>
    <w:rsid w:val="004746A8"/>
    <w:rsid w:val="004758A4"/>
    <w:rsid w:val="00480368"/>
    <w:rsid w:val="00494765"/>
    <w:rsid w:val="004964EA"/>
    <w:rsid w:val="00497685"/>
    <w:rsid w:val="004A1073"/>
    <w:rsid w:val="004A16EF"/>
    <w:rsid w:val="004A5D3D"/>
    <w:rsid w:val="004A6977"/>
    <w:rsid w:val="004B1006"/>
    <w:rsid w:val="004B2EE3"/>
    <w:rsid w:val="004B3CE2"/>
    <w:rsid w:val="004C0BAB"/>
    <w:rsid w:val="004C55AE"/>
    <w:rsid w:val="004C560B"/>
    <w:rsid w:val="004C6368"/>
    <w:rsid w:val="004C6B19"/>
    <w:rsid w:val="004D2A09"/>
    <w:rsid w:val="004D3902"/>
    <w:rsid w:val="004D3B3F"/>
    <w:rsid w:val="004D3C53"/>
    <w:rsid w:val="004D4CAF"/>
    <w:rsid w:val="004D67A3"/>
    <w:rsid w:val="004D766C"/>
    <w:rsid w:val="004E03E8"/>
    <w:rsid w:val="004E19AA"/>
    <w:rsid w:val="004E39E9"/>
    <w:rsid w:val="004F0814"/>
    <w:rsid w:val="005076DD"/>
    <w:rsid w:val="00510B67"/>
    <w:rsid w:val="00511237"/>
    <w:rsid w:val="00511C42"/>
    <w:rsid w:val="005147E8"/>
    <w:rsid w:val="0052125B"/>
    <w:rsid w:val="0052178E"/>
    <w:rsid w:val="005252AD"/>
    <w:rsid w:val="0052596B"/>
    <w:rsid w:val="00526CC5"/>
    <w:rsid w:val="0053070F"/>
    <w:rsid w:val="005343FC"/>
    <w:rsid w:val="00537C7D"/>
    <w:rsid w:val="00537CCC"/>
    <w:rsid w:val="005401C9"/>
    <w:rsid w:val="00540A0F"/>
    <w:rsid w:val="005411D8"/>
    <w:rsid w:val="0054244A"/>
    <w:rsid w:val="005443F0"/>
    <w:rsid w:val="00544C16"/>
    <w:rsid w:val="00550E05"/>
    <w:rsid w:val="00551CD8"/>
    <w:rsid w:val="00553716"/>
    <w:rsid w:val="00553E99"/>
    <w:rsid w:val="00556F86"/>
    <w:rsid w:val="0055710F"/>
    <w:rsid w:val="0056141A"/>
    <w:rsid w:val="005619AF"/>
    <w:rsid w:val="005631C0"/>
    <w:rsid w:val="00564A8E"/>
    <w:rsid w:val="00565375"/>
    <w:rsid w:val="005675B1"/>
    <w:rsid w:val="00575A49"/>
    <w:rsid w:val="00580A07"/>
    <w:rsid w:val="00580C8C"/>
    <w:rsid w:val="0059309F"/>
    <w:rsid w:val="00593619"/>
    <w:rsid w:val="00593CE0"/>
    <w:rsid w:val="00595554"/>
    <w:rsid w:val="005A28CE"/>
    <w:rsid w:val="005A3659"/>
    <w:rsid w:val="005B0074"/>
    <w:rsid w:val="005B0144"/>
    <w:rsid w:val="005B07AA"/>
    <w:rsid w:val="005B3E4D"/>
    <w:rsid w:val="005C0412"/>
    <w:rsid w:val="005C3061"/>
    <w:rsid w:val="005C35EB"/>
    <w:rsid w:val="005C3622"/>
    <w:rsid w:val="005D03E6"/>
    <w:rsid w:val="005D7324"/>
    <w:rsid w:val="005E2B35"/>
    <w:rsid w:val="005E41BB"/>
    <w:rsid w:val="005E47AF"/>
    <w:rsid w:val="005E4A7E"/>
    <w:rsid w:val="005F2D40"/>
    <w:rsid w:val="005F3FF6"/>
    <w:rsid w:val="005F4604"/>
    <w:rsid w:val="005F4E29"/>
    <w:rsid w:val="005F58EE"/>
    <w:rsid w:val="00601314"/>
    <w:rsid w:val="00604750"/>
    <w:rsid w:val="0060686A"/>
    <w:rsid w:val="006109B1"/>
    <w:rsid w:val="00610F82"/>
    <w:rsid w:val="00613889"/>
    <w:rsid w:val="0062064C"/>
    <w:rsid w:val="0062146B"/>
    <w:rsid w:val="0062266D"/>
    <w:rsid w:val="0062459E"/>
    <w:rsid w:val="00625014"/>
    <w:rsid w:val="00633000"/>
    <w:rsid w:val="006413E0"/>
    <w:rsid w:val="00643777"/>
    <w:rsid w:val="006478A3"/>
    <w:rsid w:val="00647D39"/>
    <w:rsid w:val="00652B8D"/>
    <w:rsid w:val="0065533E"/>
    <w:rsid w:val="006576D8"/>
    <w:rsid w:val="00661E4F"/>
    <w:rsid w:val="00662E03"/>
    <w:rsid w:val="00663CDF"/>
    <w:rsid w:val="00664899"/>
    <w:rsid w:val="006659AB"/>
    <w:rsid w:val="00667BE9"/>
    <w:rsid w:val="0067160D"/>
    <w:rsid w:val="006725B8"/>
    <w:rsid w:val="00681E89"/>
    <w:rsid w:val="0068291E"/>
    <w:rsid w:val="0068401A"/>
    <w:rsid w:val="00692401"/>
    <w:rsid w:val="006927D4"/>
    <w:rsid w:val="006A0A93"/>
    <w:rsid w:val="006A10E0"/>
    <w:rsid w:val="006A258B"/>
    <w:rsid w:val="006A38B6"/>
    <w:rsid w:val="006A5A13"/>
    <w:rsid w:val="006B08E0"/>
    <w:rsid w:val="006B08FF"/>
    <w:rsid w:val="006B0E81"/>
    <w:rsid w:val="006B4E84"/>
    <w:rsid w:val="006B7CAF"/>
    <w:rsid w:val="006C41D0"/>
    <w:rsid w:val="006C4245"/>
    <w:rsid w:val="006C4BA8"/>
    <w:rsid w:val="006C6115"/>
    <w:rsid w:val="006D01C2"/>
    <w:rsid w:val="006D0D44"/>
    <w:rsid w:val="006D1FD2"/>
    <w:rsid w:val="006D3B56"/>
    <w:rsid w:val="006D74D6"/>
    <w:rsid w:val="006E0509"/>
    <w:rsid w:val="006E65BA"/>
    <w:rsid w:val="006F0990"/>
    <w:rsid w:val="006F09E2"/>
    <w:rsid w:val="006F6D61"/>
    <w:rsid w:val="007005E5"/>
    <w:rsid w:val="0070762D"/>
    <w:rsid w:val="00721D5D"/>
    <w:rsid w:val="00723BC3"/>
    <w:rsid w:val="00725BB7"/>
    <w:rsid w:val="00727E39"/>
    <w:rsid w:val="00731FCF"/>
    <w:rsid w:val="00732D25"/>
    <w:rsid w:val="00737AA8"/>
    <w:rsid w:val="00744D0E"/>
    <w:rsid w:val="00747715"/>
    <w:rsid w:val="0075024B"/>
    <w:rsid w:val="00750D4B"/>
    <w:rsid w:val="0075200E"/>
    <w:rsid w:val="00752AD3"/>
    <w:rsid w:val="00753DB1"/>
    <w:rsid w:val="00755198"/>
    <w:rsid w:val="007568FE"/>
    <w:rsid w:val="00756A48"/>
    <w:rsid w:val="007657D5"/>
    <w:rsid w:val="00765F54"/>
    <w:rsid w:val="0077187A"/>
    <w:rsid w:val="007739B7"/>
    <w:rsid w:val="00781CC6"/>
    <w:rsid w:val="007962A3"/>
    <w:rsid w:val="007A1A8C"/>
    <w:rsid w:val="007A21C8"/>
    <w:rsid w:val="007A33B0"/>
    <w:rsid w:val="007A4048"/>
    <w:rsid w:val="007A5C10"/>
    <w:rsid w:val="007A74B0"/>
    <w:rsid w:val="007B484A"/>
    <w:rsid w:val="007B7DA2"/>
    <w:rsid w:val="007C1A76"/>
    <w:rsid w:val="007C1CBB"/>
    <w:rsid w:val="007C26C1"/>
    <w:rsid w:val="007C7884"/>
    <w:rsid w:val="007D088A"/>
    <w:rsid w:val="007D1072"/>
    <w:rsid w:val="007D1FB8"/>
    <w:rsid w:val="007E2348"/>
    <w:rsid w:val="007E2E38"/>
    <w:rsid w:val="007E49BD"/>
    <w:rsid w:val="007E669C"/>
    <w:rsid w:val="007F169A"/>
    <w:rsid w:val="007F1D58"/>
    <w:rsid w:val="007F3285"/>
    <w:rsid w:val="007F6078"/>
    <w:rsid w:val="00800CD5"/>
    <w:rsid w:val="00801372"/>
    <w:rsid w:val="00803698"/>
    <w:rsid w:val="00806A27"/>
    <w:rsid w:val="00813087"/>
    <w:rsid w:val="008137B1"/>
    <w:rsid w:val="00813DEC"/>
    <w:rsid w:val="00814150"/>
    <w:rsid w:val="00816F54"/>
    <w:rsid w:val="00822DCA"/>
    <w:rsid w:val="008233B7"/>
    <w:rsid w:val="00824158"/>
    <w:rsid w:val="00825900"/>
    <w:rsid w:val="00831253"/>
    <w:rsid w:val="008324A2"/>
    <w:rsid w:val="00832511"/>
    <w:rsid w:val="00832C6A"/>
    <w:rsid w:val="00834858"/>
    <w:rsid w:val="00836B1C"/>
    <w:rsid w:val="00840ADB"/>
    <w:rsid w:val="008422D7"/>
    <w:rsid w:val="00845699"/>
    <w:rsid w:val="0084789C"/>
    <w:rsid w:val="0085004B"/>
    <w:rsid w:val="00856EAA"/>
    <w:rsid w:val="00857C45"/>
    <w:rsid w:val="00860277"/>
    <w:rsid w:val="008624C5"/>
    <w:rsid w:val="00862B68"/>
    <w:rsid w:val="00864F7B"/>
    <w:rsid w:val="00866321"/>
    <w:rsid w:val="00871FDD"/>
    <w:rsid w:val="00874E83"/>
    <w:rsid w:val="0087556C"/>
    <w:rsid w:val="00877091"/>
    <w:rsid w:val="00880A40"/>
    <w:rsid w:val="00882571"/>
    <w:rsid w:val="00882F00"/>
    <w:rsid w:val="00883E34"/>
    <w:rsid w:val="00890D2A"/>
    <w:rsid w:val="0089217F"/>
    <w:rsid w:val="008921EC"/>
    <w:rsid w:val="008944A7"/>
    <w:rsid w:val="00897339"/>
    <w:rsid w:val="008A0E13"/>
    <w:rsid w:val="008A3022"/>
    <w:rsid w:val="008A5E21"/>
    <w:rsid w:val="008A6383"/>
    <w:rsid w:val="008A7CDA"/>
    <w:rsid w:val="008B3475"/>
    <w:rsid w:val="008B383A"/>
    <w:rsid w:val="008B5972"/>
    <w:rsid w:val="008C1D9B"/>
    <w:rsid w:val="008C280C"/>
    <w:rsid w:val="008C2B66"/>
    <w:rsid w:val="008C3D83"/>
    <w:rsid w:val="008C5110"/>
    <w:rsid w:val="008D3655"/>
    <w:rsid w:val="008D5C0A"/>
    <w:rsid w:val="008D66F4"/>
    <w:rsid w:val="008D6D7E"/>
    <w:rsid w:val="008E0CE5"/>
    <w:rsid w:val="008E2ED0"/>
    <w:rsid w:val="008E36FC"/>
    <w:rsid w:val="008F5FEE"/>
    <w:rsid w:val="00900182"/>
    <w:rsid w:val="0090050B"/>
    <w:rsid w:val="00901808"/>
    <w:rsid w:val="0090236B"/>
    <w:rsid w:val="009024D9"/>
    <w:rsid w:val="00902AD9"/>
    <w:rsid w:val="0090382F"/>
    <w:rsid w:val="00904759"/>
    <w:rsid w:val="00910BCC"/>
    <w:rsid w:val="00914DA0"/>
    <w:rsid w:val="0091643B"/>
    <w:rsid w:val="00924B3B"/>
    <w:rsid w:val="00926529"/>
    <w:rsid w:val="00932073"/>
    <w:rsid w:val="0093297B"/>
    <w:rsid w:val="00932DBE"/>
    <w:rsid w:val="00933718"/>
    <w:rsid w:val="009449A4"/>
    <w:rsid w:val="00945BE3"/>
    <w:rsid w:val="00945DD1"/>
    <w:rsid w:val="009476CB"/>
    <w:rsid w:val="009479AE"/>
    <w:rsid w:val="00951F5B"/>
    <w:rsid w:val="00952166"/>
    <w:rsid w:val="00952172"/>
    <w:rsid w:val="00952C30"/>
    <w:rsid w:val="00955A8B"/>
    <w:rsid w:val="00956AF2"/>
    <w:rsid w:val="00960093"/>
    <w:rsid w:val="009620AA"/>
    <w:rsid w:val="0096286A"/>
    <w:rsid w:val="009635E4"/>
    <w:rsid w:val="00965CC2"/>
    <w:rsid w:val="009663FD"/>
    <w:rsid w:val="0097278F"/>
    <w:rsid w:val="00974E8C"/>
    <w:rsid w:val="00976748"/>
    <w:rsid w:val="009845D2"/>
    <w:rsid w:val="009977A6"/>
    <w:rsid w:val="009A07A8"/>
    <w:rsid w:val="009A43DF"/>
    <w:rsid w:val="009B06BA"/>
    <w:rsid w:val="009B7166"/>
    <w:rsid w:val="009C1D72"/>
    <w:rsid w:val="009C3594"/>
    <w:rsid w:val="009C3A06"/>
    <w:rsid w:val="009C4154"/>
    <w:rsid w:val="009C4CB4"/>
    <w:rsid w:val="009C5206"/>
    <w:rsid w:val="009D7774"/>
    <w:rsid w:val="009E4DD2"/>
    <w:rsid w:val="009E5054"/>
    <w:rsid w:val="009E5EBA"/>
    <w:rsid w:val="009F31AC"/>
    <w:rsid w:val="009F6724"/>
    <w:rsid w:val="00A0315E"/>
    <w:rsid w:val="00A058CE"/>
    <w:rsid w:val="00A065A0"/>
    <w:rsid w:val="00A1014F"/>
    <w:rsid w:val="00A1231C"/>
    <w:rsid w:val="00A13E35"/>
    <w:rsid w:val="00A141FB"/>
    <w:rsid w:val="00A1443F"/>
    <w:rsid w:val="00A14754"/>
    <w:rsid w:val="00A16854"/>
    <w:rsid w:val="00A172A2"/>
    <w:rsid w:val="00A17DE1"/>
    <w:rsid w:val="00A2289D"/>
    <w:rsid w:val="00A25740"/>
    <w:rsid w:val="00A276EC"/>
    <w:rsid w:val="00A32E5E"/>
    <w:rsid w:val="00A336E8"/>
    <w:rsid w:val="00A34DDA"/>
    <w:rsid w:val="00A35F0B"/>
    <w:rsid w:val="00A37CC1"/>
    <w:rsid w:val="00A42005"/>
    <w:rsid w:val="00A42F64"/>
    <w:rsid w:val="00A47C6A"/>
    <w:rsid w:val="00A47ED5"/>
    <w:rsid w:val="00A528BE"/>
    <w:rsid w:val="00A55A4B"/>
    <w:rsid w:val="00A5733B"/>
    <w:rsid w:val="00A71CA9"/>
    <w:rsid w:val="00A74095"/>
    <w:rsid w:val="00A7488B"/>
    <w:rsid w:val="00A748B6"/>
    <w:rsid w:val="00A7592E"/>
    <w:rsid w:val="00A76C20"/>
    <w:rsid w:val="00A77BDA"/>
    <w:rsid w:val="00A85120"/>
    <w:rsid w:val="00A86C17"/>
    <w:rsid w:val="00A90239"/>
    <w:rsid w:val="00A92177"/>
    <w:rsid w:val="00A95064"/>
    <w:rsid w:val="00A95295"/>
    <w:rsid w:val="00A96103"/>
    <w:rsid w:val="00AA47A2"/>
    <w:rsid w:val="00AA61C9"/>
    <w:rsid w:val="00AB3BE2"/>
    <w:rsid w:val="00AB49CE"/>
    <w:rsid w:val="00AB4B0B"/>
    <w:rsid w:val="00AC0B55"/>
    <w:rsid w:val="00AC1AB2"/>
    <w:rsid w:val="00AC3D12"/>
    <w:rsid w:val="00AC5097"/>
    <w:rsid w:val="00AC5EF2"/>
    <w:rsid w:val="00AC6720"/>
    <w:rsid w:val="00AC7864"/>
    <w:rsid w:val="00AC7BBD"/>
    <w:rsid w:val="00AD0D2E"/>
    <w:rsid w:val="00AD1C5B"/>
    <w:rsid w:val="00AD22D7"/>
    <w:rsid w:val="00AD27B7"/>
    <w:rsid w:val="00AD3A59"/>
    <w:rsid w:val="00AD5B31"/>
    <w:rsid w:val="00AD685E"/>
    <w:rsid w:val="00AE1E09"/>
    <w:rsid w:val="00AF0659"/>
    <w:rsid w:val="00AF1C03"/>
    <w:rsid w:val="00AF22EF"/>
    <w:rsid w:val="00AF2313"/>
    <w:rsid w:val="00AF3AD5"/>
    <w:rsid w:val="00AF5713"/>
    <w:rsid w:val="00AF66AD"/>
    <w:rsid w:val="00B00C85"/>
    <w:rsid w:val="00B00CE7"/>
    <w:rsid w:val="00B11505"/>
    <w:rsid w:val="00B11871"/>
    <w:rsid w:val="00B12271"/>
    <w:rsid w:val="00B2064C"/>
    <w:rsid w:val="00B23DE8"/>
    <w:rsid w:val="00B31EAF"/>
    <w:rsid w:val="00B40308"/>
    <w:rsid w:val="00B452AD"/>
    <w:rsid w:val="00B45F9C"/>
    <w:rsid w:val="00B4603D"/>
    <w:rsid w:val="00B47C2C"/>
    <w:rsid w:val="00B5012E"/>
    <w:rsid w:val="00B50F2B"/>
    <w:rsid w:val="00B51F4F"/>
    <w:rsid w:val="00B53B2A"/>
    <w:rsid w:val="00B566D8"/>
    <w:rsid w:val="00B60238"/>
    <w:rsid w:val="00B60F47"/>
    <w:rsid w:val="00B62B72"/>
    <w:rsid w:val="00B675BE"/>
    <w:rsid w:val="00B706CE"/>
    <w:rsid w:val="00B73AA1"/>
    <w:rsid w:val="00B75998"/>
    <w:rsid w:val="00B75ADD"/>
    <w:rsid w:val="00B81778"/>
    <w:rsid w:val="00B81B19"/>
    <w:rsid w:val="00B825E7"/>
    <w:rsid w:val="00B82D51"/>
    <w:rsid w:val="00B87A5E"/>
    <w:rsid w:val="00B90109"/>
    <w:rsid w:val="00B9094B"/>
    <w:rsid w:val="00B9356F"/>
    <w:rsid w:val="00B967FB"/>
    <w:rsid w:val="00BA027C"/>
    <w:rsid w:val="00BA579F"/>
    <w:rsid w:val="00BA5F77"/>
    <w:rsid w:val="00BA6B98"/>
    <w:rsid w:val="00BD15E1"/>
    <w:rsid w:val="00BD1E54"/>
    <w:rsid w:val="00BD467E"/>
    <w:rsid w:val="00BD6339"/>
    <w:rsid w:val="00BD69CC"/>
    <w:rsid w:val="00BD6D2A"/>
    <w:rsid w:val="00BE3F49"/>
    <w:rsid w:val="00BE4374"/>
    <w:rsid w:val="00BE7033"/>
    <w:rsid w:val="00BE7230"/>
    <w:rsid w:val="00BF0246"/>
    <w:rsid w:val="00BF0708"/>
    <w:rsid w:val="00BF15DA"/>
    <w:rsid w:val="00BF2A59"/>
    <w:rsid w:val="00BF4B20"/>
    <w:rsid w:val="00C00B10"/>
    <w:rsid w:val="00C03E23"/>
    <w:rsid w:val="00C04605"/>
    <w:rsid w:val="00C1519B"/>
    <w:rsid w:val="00C174EE"/>
    <w:rsid w:val="00C1794D"/>
    <w:rsid w:val="00C21AF4"/>
    <w:rsid w:val="00C2200B"/>
    <w:rsid w:val="00C30E01"/>
    <w:rsid w:val="00C331BE"/>
    <w:rsid w:val="00C3447C"/>
    <w:rsid w:val="00C40CFD"/>
    <w:rsid w:val="00C42165"/>
    <w:rsid w:val="00C42545"/>
    <w:rsid w:val="00C435FA"/>
    <w:rsid w:val="00C45672"/>
    <w:rsid w:val="00C4631D"/>
    <w:rsid w:val="00C535D5"/>
    <w:rsid w:val="00C5496A"/>
    <w:rsid w:val="00C5715A"/>
    <w:rsid w:val="00C60BF7"/>
    <w:rsid w:val="00C638EE"/>
    <w:rsid w:val="00C63A14"/>
    <w:rsid w:val="00C65FDA"/>
    <w:rsid w:val="00C66D4F"/>
    <w:rsid w:val="00C67836"/>
    <w:rsid w:val="00C75387"/>
    <w:rsid w:val="00C7760E"/>
    <w:rsid w:val="00C81A46"/>
    <w:rsid w:val="00C9479C"/>
    <w:rsid w:val="00C968B4"/>
    <w:rsid w:val="00CA0ED8"/>
    <w:rsid w:val="00CA20BF"/>
    <w:rsid w:val="00CA418C"/>
    <w:rsid w:val="00CB3BA1"/>
    <w:rsid w:val="00CB7208"/>
    <w:rsid w:val="00CC2328"/>
    <w:rsid w:val="00CC4E04"/>
    <w:rsid w:val="00CC7A8E"/>
    <w:rsid w:val="00CD131C"/>
    <w:rsid w:val="00CD3EAA"/>
    <w:rsid w:val="00CE1440"/>
    <w:rsid w:val="00CE2AB3"/>
    <w:rsid w:val="00CE6417"/>
    <w:rsid w:val="00CE66E5"/>
    <w:rsid w:val="00CE7539"/>
    <w:rsid w:val="00CF0341"/>
    <w:rsid w:val="00CF053D"/>
    <w:rsid w:val="00CF2FA8"/>
    <w:rsid w:val="00CF63C8"/>
    <w:rsid w:val="00D04AD1"/>
    <w:rsid w:val="00D0704F"/>
    <w:rsid w:val="00D10BAD"/>
    <w:rsid w:val="00D14B2F"/>
    <w:rsid w:val="00D2310D"/>
    <w:rsid w:val="00D23C85"/>
    <w:rsid w:val="00D2480D"/>
    <w:rsid w:val="00D31BE6"/>
    <w:rsid w:val="00D34F21"/>
    <w:rsid w:val="00D37EB9"/>
    <w:rsid w:val="00D40D70"/>
    <w:rsid w:val="00D4473A"/>
    <w:rsid w:val="00D507ED"/>
    <w:rsid w:val="00D50FC0"/>
    <w:rsid w:val="00D51D81"/>
    <w:rsid w:val="00D5494A"/>
    <w:rsid w:val="00D60869"/>
    <w:rsid w:val="00D65A66"/>
    <w:rsid w:val="00D670F6"/>
    <w:rsid w:val="00D677B5"/>
    <w:rsid w:val="00D71046"/>
    <w:rsid w:val="00D720B3"/>
    <w:rsid w:val="00D724D4"/>
    <w:rsid w:val="00D73E19"/>
    <w:rsid w:val="00D76174"/>
    <w:rsid w:val="00D774AC"/>
    <w:rsid w:val="00D8110C"/>
    <w:rsid w:val="00D84C60"/>
    <w:rsid w:val="00D859B8"/>
    <w:rsid w:val="00D87430"/>
    <w:rsid w:val="00D875BD"/>
    <w:rsid w:val="00D87762"/>
    <w:rsid w:val="00D90DCA"/>
    <w:rsid w:val="00D92E2E"/>
    <w:rsid w:val="00DA41A4"/>
    <w:rsid w:val="00DB0A91"/>
    <w:rsid w:val="00DB2A93"/>
    <w:rsid w:val="00DB7E3F"/>
    <w:rsid w:val="00DC023E"/>
    <w:rsid w:val="00DC5E90"/>
    <w:rsid w:val="00DC6E6B"/>
    <w:rsid w:val="00DC76B1"/>
    <w:rsid w:val="00DD037E"/>
    <w:rsid w:val="00DD092F"/>
    <w:rsid w:val="00DD799A"/>
    <w:rsid w:val="00DE1A97"/>
    <w:rsid w:val="00DE438C"/>
    <w:rsid w:val="00DE4959"/>
    <w:rsid w:val="00DF6A02"/>
    <w:rsid w:val="00DF7343"/>
    <w:rsid w:val="00E00F97"/>
    <w:rsid w:val="00E05C60"/>
    <w:rsid w:val="00E062E5"/>
    <w:rsid w:val="00E13369"/>
    <w:rsid w:val="00E15062"/>
    <w:rsid w:val="00E16DB6"/>
    <w:rsid w:val="00E170AD"/>
    <w:rsid w:val="00E246AE"/>
    <w:rsid w:val="00E25B4D"/>
    <w:rsid w:val="00E277C3"/>
    <w:rsid w:val="00E328CE"/>
    <w:rsid w:val="00E32B02"/>
    <w:rsid w:val="00E36732"/>
    <w:rsid w:val="00E37913"/>
    <w:rsid w:val="00E47B26"/>
    <w:rsid w:val="00E51F9D"/>
    <w:rsid w:val="00E55C92"/>
    <w:rsid w:val="00E56BCA"/>
    <w:rsid w:val="00E577C8"/>
    <w:rsid w:val="00E63855"/>
    <w:rsid w:val="00E67DCA"/>
    <w:rsid w:val="00E720B7"/>
    <w:rsid w:val="00E72EB5"/>
    <w:rsid w:val="00E75255"/>
    <w:rsid w:val="00E75C8A"/>
    <w:rsid w:val="00E8013D"/>
    <w:rsid w:val="00E85D37"/>
    <w:rsid w:val="00E90912"/>
    <w:rsid w:val="00E91D95"/>
    <w:rsid w:val="00E94719"/>
    <w:rsid w:val="00E95FB8"/>
    <w:rsid w:val="00E96949"/>
    <w:rsid w:val="00E96FB8"/>
    <w:rsid w:val="00EA06B0"/>
    <w:rsid w:val="00EA70D7"/>
    <w:rsid w:val="00EB135B"/>
    <w:rsid w:val="00EB1DCE"/>
    <w:rsid w:val="00EB2654"/>
    <w:rsid w:val="00EB4236"/>
    <w:rsid w:val="00EB4772"/>
    <w:rsid w:val="00EB5198"/>
    <w:rsid w:val="00EB7300"/>
    <w:rsid w:val="00EC04F6"/>
    <w:rsid w:val="00EC28A1"/>
    <w:rsid w:val="00EC3386"/>
    <w:rsid w:val="00EC4289"/>
    <w:rsid w:val="00EC7FE4"/>
    <w:rsid w:val="00ED5C99"/>
    <w:rsid w:val="00ED6977"/>
    <w:rsid w:val="00EE1900"/>
    <w:rsid w:val="00EE4384"/>
    <w:rsid w:val="00EE4B54"/>
    <w:rsid w:val="00EE6BDC"/>
    <w:rsid w:val="00EE70D9"/>
    <w:rsid w:val="00EF2040"/>
    <w:rsid w:val="00EF2693"/>
    <w:rsid w:val="00EF3900"/>
    <w:rsid w:val="00F02FAE"/>
    <w:rsid w:val="00F108AC"/>
    <w:rsid w:val="00F118FC"/>
    <w:rsid w:val="00F13CAF"/>
    <w:rsid w:val="00F15B3B"/>
    <w:rsid w:val="00F21706"/>
    <w:rsid w:val="00F26575"/>
    <w:rsid w:val="00F33831"/>
    <w:rsid w:val="00F40A5C"/>
    <w:rsid w:val="00F4166D"/>
    <w:rsid w:val="00F45848"/>
    <w:rsid w:val="00F46EC6"/>
    <w:rsid w:val="00F53CB4"/>
    <w:rsid w:val="00F5512F"/>
    <w:rsid w:val="00F66F24"/>
    <w:rsid w:val="00F707E4"/>
    <w:rsid w:val="00F72353"/>
    <w:rsid w:val="00F7386D"/>
    <w:rsid w:val="00F746C3"/>
    <w:rsid w:val="00F80111"/>
    <w:rsid w:val="00F81A5A"/>
    <w:rsid w:val="00F83CBA"/>
    <w:rsid w:val="00F85B26"/>
    <w:rsid w:val="00F870E1"/>
    <w:rsid w:val="00F91D2D"/>
    <w:rsid w:val="00F96223"/>
    <w:rsid w:val="00FA0706"/>
    <w:rsid w:val="00FA5ABC"/>
    <w:rsid w:val="00FA6533"/>
    <w:rsid w:val="00FB1D52"/>
    <w:rsid w:val="00FB4163"/>
    <w:rsid w:val="00FC1942"/>
    <w:rsid w:val="00FC19C7"/>
    <w:rsid w:val="00FC3620"/>
    <w:rsid w:val="00FD05DF"/>
    <w:rsid w:val="00FD3FEA"/>
    <w:rsid w:val="00FD449C"/>
    <w:rsid w:val="00FD581A"/>
    <w:rsid w:val="00FD7D02"/>
    <w:rsid w:val="00FE0D03"/>
    <w:rsid w:val="00FE3BE5"/>
    <w:rsid w:val="00FF134B"/>
    <w:rsid w:val="00FF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237"/>
    <w:pPr>
      <w:keepNext/>
      <w:tabs>
        <w:tab w:val="left" w:pos="6840"/>
      </w:tabs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1237"/>
    <w:pPr>
      <w:keepNext/>
      <w:ind w:firstLine="0"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11237"/>
    <w:pPr>
      <w:keepNext/>
      <w:ind w:firstLine="0"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774AC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7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774AC"/>
    <w:pPr>
      <w:ind w:right="3175"/>
    </w:pPr>
    <w:rPr>
      <w:b/>
      <w:bCs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77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774AC"/>
    <w:pPr>
      <w:keepNext/>
    </w:pPr>
    <w:rPr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D774A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footer"/>
    <w:basedOn w:val="a"/>
    <w:link w:val="a8"/>
    <w:uiPriority w:val="99"/>
    <w:rsid w:val="00D77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217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1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1D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D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qFormat/>
    <w:rsid w:val="008B383A"/>
    <w:pPr>
      <w:framePr w:w="4864" w:h="2705" w:hSpace="141" w:wrap="auto" w:vAnchor="text" w:hAnchor="page" w:x="6561" w:y="306"/>
      <w:ind w:firstLine="0"/>
      <w:jc w:val="left"/>
    </w:pPr>
    <w:rPr>
      <w:szCs w:val="8"/>
    </w:rPr>
  </w:style>
  <w:style w:type="character" w:customStyle="1" w:styleId="t18">
    <w:name w:val="t18"/>
    <w:rsid w:val="00DB0A91"/>
    <w:rPr>
      <w:rFonts w:cs="Times New Roman"/>
    </w:rPr>
  </w:style>
  <w:style w:type="table" w:styleId="ae">
    <w:name w:val="Table Grid"/>
    <w:basedOn w:val="a1"/>
    <w:rsid w:val="0032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5F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1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237"/>
    <w:rPr>
      <w:rFonts w:ascii="Times New Roman" w:eastAsia="Times New Roman" w:hAnsi="Times New Roman" w:cs="Times New Roman"/>
      <w:b/>
      <w:spacing w:val="6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237"/>
    <w:rPr>
      <w:rFonts w:ascii="Arial" w:eastAsia="Times New Roman" w:hAnsi="Arial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1237"/>
  </w:style>
  <w:style w:type="paragraph" w:styleId="23">
    <w:name w:val="Body Text Indent 2"/>
    <w:basedOn w:val="a"/>
    <w:link w:val="24"/>
    <w:uiPriority w:val="99"/>
    <w:rsid w:val="00511237"/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11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uiPriority w:val="99"/>
    <w:rsid w:val="00511237"/>
    <w:rPr>
      <w:rFonts w:cs="Times New Roman"/>
    </w:rPr>
  </w:style>
  <w:style w:type="character" w:styleId="af0">
    <w:name w:val="Hyperlink"/>
    <w:basedOn w:val="a0"/>
    <w:rsid w:val="00511237"/>
    <w:rPr>
      <w:rFonts w:cs="Times New Roman"/>
      <w:color w:val="0000FF"/>
      <w:u w:val="single"/>
    </w:rPr>
  </w:style>
  <w:style w:type="paragraph" w:styleId="af1">
    <w:name w:val="Title"/>
    <w:basedOn w:val="a"/>
    <w:link w:val="af2"/>
    <w:uiPriority w:val="10"/>
    <w:qFormat/>
    <w:rsid w:val="00511237"/>
    <w:pPr>
      <w:ind w:firstLine="0"/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5112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11237"/>
    <w:pPr>
      <w:ind w:firstLine="0"/>
      <w:jc w:val="left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rsid w:val="0051123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51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"/>
    <w:basedOn w:val="a"/>
    <w:uiPriority w:val="99"/>
    <w:rsid w:val="0051123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112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11237"/>
    <w:pPr>
      <w:ind w:left="708" w:firstLine="0"/>
      <w:jc w:val="left"/>
    </w:pPr>
  </w:style>
  <w:style w:type="table" w:customStyle="1" w:styleId="25">
    <w:name w:val="Сетка таблицы2"/>
    <w:basedOn w:val="a1"/>
    <w:next w:val="ae"/>
    <w:uiPriority w:val="39"/>
    <w:rsid w:val="0051123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basedOn w:val="a0"/>
    <w:link w:val="af6"/>
    <w:uiPriority w:val="1"/>
    <w:locked/>
    <w:rsid w:val="00511237"/>
    <w:rPr>
      <w:rFonts w:ascii="Calibri" w:hAnsi="Calibri" w:cs="Times New Roman"/>
      <w:lang w:eastAsia="ru-RU"/>
    </w:rPr>
  </w:style>
  <w:style w:type="paragraph" w:styleId="af6">
    <w:name w:val="No Spacing"/>
    <w:link w:val="af5"/>
    <w:uiPriority w:val="1"/>
    <w:qFormat/>
    <w:rsid w:val="00511237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11237"/>
    <w:pPr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11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11237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511237"/>
    <w:pPr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11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51123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A61C9"/>
  </w:style>
  <w:style w:type="character" w:customStyle="1" w:styleId="spellchecker-word-highlight">
    <w:name w:val="spellchecker-word-highlight"/>
    <w:basedOn w:val="a0"/>
    <w:rsid w:val="00AA61C9"/>
  </w:style>
  <w:style w:type="paragraph" w:customStyle="1" w:styleId="Default">
    <w:name w:val="Default"/>
    <w:rsid w:val="00AA61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3"/>
    <w:rsid w:val="00AA61C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d"/>
    <w:rsid w:val="00AA61C9"/>
    <w:pPr>
      <w:widowControl w:val="0"/>
      <w:ind w:firstLine="400"/>
      <w:jc w:val="left"/>
    </w:pPr>
    <w:rPr>
      <w:sz w:val="28"/>
      <w:szCs w:val="28"/>
      <w:lang w:eastAsia="en-US"/>
    </w:rPr>
  </w:style>
  <w:style w:type="paragraph" w:customStyle="1" w:styleId="14">
    <w:name w:val="Обычный1"/>
    <w:qFormat/>
    <w:rsid w:val="00AA61C9"/>
    <w:pPr>
      <w:widowControl w:val="0"/>
      <w:tabs>
        <w:tab w:val="left" w:pos="706"/>
      </w:tabs>
      <w:suppressAutoHyphens/>
      <w:spacing w:after="0" w:line="200" w:lineRule="atLeas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Сноска_"/>
    <w:basedOn w:val="a0"/>
    <w:link w:val="aff"/>
    <w:rsid w:val="00AA61C9"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Заголовок №1_"/>
    <w:basedOn w:val="a0"/>
    <w:link w:val="16"/>
    <w:rsid w:val="00AA61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носка"/>
    <w:basedOn w:val="a"/>
    <w:link w:val="afe"/>
    <w:rsid w:val="00AA61C9"/>
    <w:pPr>
      <w:widowControl w:val="0"/>
      <w:ind w:firstLine="0"/>
      <w:jc w:val="left"/>
    </w:pPr>
    <w:rPr>
      <w:sz w:val="20"/>
      <w:szCs w:val="20"/>
      <w:lang w:eastAsia="en-US"/>
    </w:rPr>
  </w:style>
  <w:style w:type="paragraph" w:customStyle="1" w:styleId="16">
    <w:name w:val="Заголовок №1"/>
    <w:basedOn w:val="a"/>
    <w:link w:val="15"/>
    <w:rsid w:val="00AA61C9"/>
    <w:pPr>
      <w:widowControl w:val="0"/>
      <w:ind w:firstLine="790"/>
      <w:jc w:val="left"/>
      <w:outlineLvl w:val="0"/>
    </w:pPr>
    <w:rPr>
      <w:b/>
      <w:bCs/>
      <w:sz w:val="28"/>
      <w:szCs w:val="28"/>
      <w:lang w:eastAsia="en-US"/>
    </w:rPr>
  </w:style>
  <w:style w:type="character" w:customStyle="1" w:styleId="aff0">
    <w:name w:val="Подпись к таблице_"/>
    <w:basedOn w:val="a0"/>
    <w:link w:val="aff1"/>
    <w:rsid w:val="00AA61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1">
    <w:name w:val="Подпись к таблице"/>
    <w:basedOn w:val="a"/>
    <w:link w:val="aff0"/>
    <w:rsid w:val="00AA61C9"/>
    <w:pPr>
      <w:widowControl w:val="0"/>
      <w:ind w:firstLine="0"/>
      <w:jc w:val="lef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E773-C8C3-4FAB-9719-3203804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8814</Words>
  <Characters>50246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Глубокая И.Д.</dc:creator>
  <cp:lastModifiedBy>User</cp:lastModifiedBy>
  <cp:revision>5</cp:revision>
  <cp:lastPrinted>2022-05-31T06:13:00Z</cp:lastPrinted>
  <dcterms:created xsi:type="dcterms:W3CDTF">2022-04-05T09:20:00Z</dcterms:created>
  <dcterms:modified xsi:type="dcterms:W3CDTF">2022-05-31T06:34:00Z</dcterms:modified>
</cp:coreProperties>
</file>