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1" w:rsidRDefault="00A93F51" w:rsidP="00F075E1">
      <w:pPr>
        <w:jc w:val="both"/>
      </w:pPr>
      <w:r>
        <w:t xml:space="preserve">В настоящее время общество переживает трансформацию системы ценностей, обусловленную модернизацией общественной жизни. Процессы глобализации в </w:t>
      </w:r>
      <w:proofErr w:type="spellStart"/>
      <w:proofErr w:type="gramStart"/>
      <w:r>
        <w:t>экономи</w:t>
      </w:r>
      <w:r w:rsidR="00F075E1">
        <w:t>-</w:t>
      </w:r>
      <w:r>
        <w:t>ческой</w:t>
      </w:r>
      <w:proofErr w:type="spellEnd"/>
      <w:proofErr w:type="gramEnd"/>
      <w:r>
        <w:t xml:space="preserve">, политической, культурной сферах, втягивающие население разных стран в </w:t>
      </w:r>
      <w:proofErr w:type="spellStart"/>
      <w:r>
        <w:t>миграцион</w:t>
      </w:r>
      <w:r w:rsidR="00F075E1">
        <w:t>-</w:t>
      </w:r>
      <w:r>
        <w:t>ные</w:t>
      </w:r>
      <w:proofErr w:type="spellEnd"/>
      <w:r>
        <w:t xml:space="preserve"> потоки разного характера и уровня приводят к усложнению структурных связей </w:t>
      </w:r>
      <w:proofErr w:type="spellStart"/>
      <w:r>
        <w:t>конкрет</w:t>
      </w:r>
      <w:r w:rsidR="00F075E1">
        <w:t>-</w:t>
      </w:r>
      <w:r>
        <w:t>ных</w:t>
      </w:r>
      <w:proofErr w:type="spellEnd"/>
      <w:r>
        <w:t xml:space="preserve"> обществ и всего сообщества в целом. Вышеперечисленные факторы в определённой степени стимулируют напряжённость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</w:p>
    <w:p w:rsidR="00FC47FE" w:rsidRDefault="00FC47FE" w:rsidP="00F075E1">
      <w:pPr>
        <w:jc w:val="both"/>
        <w:rPr>
          <w:u w:val="single"/>
        </w:rPr>
      </w:pPr>
    </w:p>
    <w:p w:rsidR="00EF013A" w:rsidRDefault="00CC64EF" w:rsidP="00F075E1">
      <w:pPr>
        <w:jc w:val="both"/>
      </w:pPr>
      <w:r w:rsidRPr="00FC47FE">
        <w:rPr>
          <w:u w:val="single"/>
        </w:rPr>
        <w:t xml:space="preserve">К </w:t>
      </w:r>
      <w:r w:rsidR="00EF013A" w:rsidRPr="00FC47FE">
        <w:rPr>
          <w:u w:val="single"/>
        </w:rPr>
        <w:t>экстре</w:t>
      </w:r>
      <w:r w:rsidRPr="00FC47FE">
        <w:rPr>
          <w:u w:val="single"/>
        </w:rPr>
        <w:t>мистской деятельности</w:t>
      </w:r>
      <w:r>
        <w:t xml:space="preserve"> (в Российской Федерации) относится следующая деятельность</w:t>
      </w:r>
      <w:r w:rsidR="00EF013A">
        <w:t>:</w:t>
      </w:r>
    </w:p>
    <w:p w:rsidR="00CF638A" w:rsidRDefault="00CF638A" w:rsidP="00F075E1">
      <w:pPr>
        <w:jc w:val="both"/>
      </w:pPr>
    </w:p>
    <w:p w:rsidR="00EF013A" w:rsidRDefault="00EF013A" w:rsidP="00F075E1">
      <w:pPr>
        <w:jc w:val="both"/>
      </w:pPr>
      <w:r>
        <w:t>- публичное оправдание терроризма и иная террористическая деятельность;</w:t>
      </w:r>
    </w:p>
    <w:p w:rsidR="00EF013A" w:rsidRDefault="00EF013A" w:rsidP="00F075E1">
      <w:pPr>
        <w:jc w:val="both"/>
      </w:pPr>
      <w:r>
        <w:t>- возбуждение социальной, расовой, национальной или религиозной розни;</w:t>
      </w:r>
    </w:p>
    <w:p w:rsidR="00EF013A" w:rsidRDefault="00EF013A" w:rsidP="00F075E1">
      <w:pPr>
        <w:jc w:val="both"/>
      </w:pPr>
      <w: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F013A" w:rsidRDefault="00CC64EF" w:rsidP="00F075E1">
      <w:pPr>
        <w:jc w:val="both"/>
      </w:pPr>
      <w:r>
        <w:t xml:space="preserve">- </w:t>
      </w:r>
      <w:r w:rsidR="00EF013A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F013A" w:rsidRDefault="00CC64EF" w:rsidP="00F075E1">
      <w:pPr>
        <w:jc w:val="both"/>
      </w:pPr>
      <w:r>
        <w:t xml:space="preserve">- </w:t>
      </w:r>
      <w:r w:rsidR="00EF013A"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EF013A" w:rsidRDefault="00CC64EF" w:rsidP="00F075E1">
      <w:pPr>
        <w:jc w:val="both"/>
      </w:pPr>
      <w:r>
        <w:t xml:space="preserve">- </w:t>
      </w:r>
      <w:r w:rsidR="00EF013A"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="00EF013A">
        <w:t>сходных</w:t>
      </w:r>
      <w:proofErr w:type="gramEnd"/>
      <w:r w:rsidR="00EF013A">
        <w:t xml:space="preserve"> с нацистской атрибутикой или символикой до степени смешения;</w:t>
      </w:r>
    </w:p>
    <w:p w:rsidR="00EF013A" w:rsidRDefault="00CC64EF" w:rsidP="00F075E1">
      <w:pPr>
        <w:jc w:val="both"/>
      </w:pPr>
      <w:r>
        <w:t xml:space="preserve">- </w:t>
      </w:r>
      <w:r w:rsidR="00EF013A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F013A" w:rsidRDefault="001A76D3" w:rsidP="00F075E1">
      <w:pPr>
        <w:jc w:val="both"/>
      </w:pPr>
      <w:r>
        <w:t xml:space="preserve">- </w:t>
      </w:r>
      <w:r w:rsidR="00EF013A">
        <w:t>организация и подготовка указанных деяний, а также подстрекательство к их осуществлению.</w:t>
      </w:r>
    </w:p>
    <w:p w:rsidR="001A76D3" w:rsidRDefault="001A76D3" w:rsidP="00F075E1">
      <w:pPr>
        <w:jc w:val="both"/>
      </w:pPr>
      <w: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1A76D3" w:rsidRDefault="001A76D3" w:rsidP="00F075E1">
      <w:pPr>
        <w:jc w:val="both"/>
      </w:pPr>
      <w:r>
        <w:t>Терроризм является крайней и наиболее опасной формой экстремизма.</w:t>
      </w:r>
    </w:p>
    <w:p w:rsidR="00FC47FE" w:rsidRDefault="00FC47FE" w:rsidP="00F075E1">
      <w:pPr>
        <w:jc w:val="both"/>
        <w:rPr>
          <w:u w:val="single"/>
        </w:rPr>
      </w:pPr>
    </w:p>
    <w:p w:rsidR="001A76D3" w:rsidRPr="00FC47FE" w:rsidRDefault="001A76D3" w:rsidP="00F075E1">
      <w:pPr>
        <w:jc w:val="both"/>
        <w:rPr>
          <w:u w:val="single"/>
        </w:rPr>
      </w:pPr>
      <w:r w:rsidRPr="00FC47FE">
        <w:rPr>
          <w:u w:val="single"/>
        </w:rPr>
        <w:t xml:space="preserve">К террористическим преступлениям относятся: </w:t>
      </w:r>
    </w:p>
    <w:p w:rsidR="00FC47FE" w:rsidRDefault="00FC47FE" w:rsidP="00FC47FE">
      <w:pPr>
        <w:jc w:val="both"/>
      </w:pPr>
    </w:p>
    <w:p w:rsidR="00FC47FE" w:rsidRDefault="00FC47FE" w:rsidP="00FC47FE">
      <w:pPr>
        <w:jc w:val="both"/>
      </w:pPr>
      <w:r>
        <w:t>Статья 205. Террористический акт</w:t>
      </w:r>
    </w:p>
    <w:p w:rsidR="00FC47FE" w:rsidRDefault="00FC47FE" w:rsidP="00FC47FE">
      <w:pPr>
        <w:jc w:val="both"/>
      </w:pPr>
      <w:r>
        <w:t>1.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</w:t>
      </w:r>
      <w:r>
        <w:t>азанных действий в тех же целях</w:t>
      </w:r>
    </w:p>
    <w:p w:rsidR="00FC47FE" w:rsidRDefault="00FC47FE" w:rsidP="00FC47FE">
      <w:pPr>
        <w:jc w:val="both"/>
      </w:pPr>
      <w:r>
        <w:t>2. Те же деяния:</w:t>
      </w:r>
    </w:p>
    <w:p w:rsidR="00FC47FE" w:rsidRDefault="00FC47FE" w:rsidP="00FC47FE">
      <w:pPr>
        <w:jc w:val="both"/>
      </w:pPr>
      <w:r>
        <w:t xml:space="preserve">а) </w:t>
      </w:r>
      <w:proofErr w:type="gramStart"/>
      <w:r>
        <w:t>совершенные</w:t>
      </w:r>
      <w:proofErr w:type="gramEnd"/>
      <w:r>
        <w:t xml:space="preserve"> группой лиц по предварительному сгов</w:t>
      </w:r>
      <w:r>
        <w:t>ору или организованной группой;</w:t>
      </w:r>
    </w:p>
    <w:p w:rsidR="00FC47FE" w:rsidRDefault="00FC47FE" w:rsidP="00FC47FE">
      <w:pPr>
        <w:jc w:val="both"/>
      </w:pPr>
      <w:proofErr w:type="gramStart"/>
      <w:r>
        <w:t xml:space="preserve">б) </w:t>
      </w:r>
      <w:proofErr w:type="spellStart"/>
      <w:r>
        <w:t>повлекшие</w:t>
      </w:r>
      <w:proofErr w:type="spellEnd"/>
      <w:r>
        <w:t xml:space="preserve"> по </w:t>
      </w:r>
      <w:r>
        <w:t>неосторожности смерть человека;</w:t>
      </w:r>
      <w:proofErr w:type="gramEnd"/>
    </w:p>
    <w:p w:rsidR="0013107B" w:rsidRDefault="00FC47FE" w:rsidP="00FC47FE">
      <w:pPr>
        <w:jc w:val="both"/>
      </w:pPr>
      <w:r>
        <w:t xml:space="preserve">в) </w:t>
      </w:r>
      <w:proofErr w:type="spellStart"/>
      <w:proofErr w:type="gramStart"/>
      <w:r>
        <w:t>повлекшие</w:t>
      </w:r>
      <w:proofErr w:type="spellEnd"/>
      <w:proofErr w:type="gramEnd"/>
      <w:r>
        <w:t xml:space="preserve"> причинение значительного имущественного ущерба либо наст</w:t>
      </w:r>
      <w:r>
        <w:t>упление иных тяжких последствий</w:t>
      </w:r>
    </w:p>
    <w:p w:rsidR="00FC47FE" w:rsidRDefault="00FC47FE" w:rsidP="00FC47FE">
      <w:pPr>
        <w:jc w:val="both"/>
      </w:pPr>
      <w:r>
        <w:t>3. Деяния, предусмотренные частями первой или вто</w:t>
      </w:r>
      <w:r>
        <w:t>рой настоящей статьи, если они:</w:t>
      </w:r>
    </w:p>
    <w:p w:rsidR="00FC47FE" w:rsidRDefault="00FC47FE" w:rsidP="00FC47FE">
      <w:pPr>
        <w:jc w:val="both"/>
      </w:pPr>
      <w:r>
        <w:t>а) сопряжены с посягательством на объекты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</w:t>
      </w:r>
      <w:r>
        <w:t>ских или биологических веществ;</w:t>
      </w:r>
    </w:p>
    <w:p w:rsidR="00FC47FE" w:rsidRDefault="00FC47FE" w:rsidP="00FC47FE">
      <w:pPr>
        <w:jc w:val="both"/>
      </w:pPr>
      <w:r>
        <w:lastRenderedPageBreak/>
        <w:t>б) повлекли умышленное причинение смерти человеку.</w:t>
      </w:r>
    </w:p>
    <w:p w:rsidR="00CF638A" w:rsidRDefault="00CF638A" w:rsidP="00FC47FE">
      <w:pPr>
        <w:jc w:val="both"/>
      </w:pPr>
    </w:p>
    <w:p w:rsidR="00FC47FE" w:rsidRDefault="00FC47FE" w:rsidP="00FC47FE">
      <w:pPr>
        <w:jc w:val="both"/>
      </w:pPr>
      <w:r>
        <w:t>Статья 205.1. Содействи</w:t>
      </w:r>
      <w:r>
        <w:t>е террористической деятельности</w:t>
      </w:r>
    </w:p>
    <w:p w:rsidR="00FC47FE" w:rsidRDefault="00FC47FE" w:rsidP="00FC47FE">
      <w:pPr>
        <w:jc w:val="both"/>
      </w:pPr>
      <w:r>
        <w:t>1. Склонение, вербовка или иное вовлечение лица в совершение хотя бы одного из преступлений, предусмотренных статьями 205, 206, 208, 211, 277, 2</w:t>
      </w:r>
      <w:r>
        <w:t>78, 279 и 360 УК РФ</w:t>
      </w:r>
      <w:r>
        <w:t>, вооружение или подготовка лица в целях совершения хотя бы одного из указанных преступлений, а р</w:t>
      </w:r>
      <w:r>
        <w:t>авно финансирование терроризма.</w:t>
      </w:r>
    </w:p>
    <w:p w:rsidR="00FC47FE" w:rsidRDefault="00FC47FE" w:rsidP="00FC47FE">
      <w:pPr>
        <w:jc w:val="both"/>
      </w:pPr>
      <w:r>
        <w:t>2. Те же деяния, совершенные лицом с использовани</w:t>
      </w:r>
      <w:r>
        <w:t>ем своего служебного положения.</w:t>
      </w:r>
    </w:p>
    <w:p w:rsidR="00FC47FE" w:rsidRDefault="00FC47FE" w:rsidP="00FC47FE">
      <w:pPr>
        <w:jc w:val="both"/>
      </w:pPr>
      <w:r>
        <w:t xml:space="preserve">3. Пособничество в совершении преступления, предусмотренного </w:t>
      </w:r>
      <w:r>
        <w:t>статьёй 205 УК РФ.</w:t>
      </w:r>
    </w:p>
    <w:p w:rsidR="00FC47FE" w:rsidRDefault="00FC47FE" w:rsidP="00FC47FE">
      <w:pPr>
        <w:jc w:val="both"/>
      </w:pPr>
    </w:p>
    <w:p w:rsidR="00FC47FE" w:rsidRDefault="00FC47FE" w:rsidP="00FC47FE">
      <w:pPr>
        <w:jc w:val="both"/>
      </w:pPr>
      <w:r>
        <w:t xml:space="preserve">Статья 205.2. Публичные призывы к осуществлению террористической деятельности или </w:t>
      </w:r>
      <w:r>
        <w:t>публичное оправдание терроризма</w:t>
      </w:r>
    </w:p>
    <w:p w:rsidR="00FC47FE" w:rsidRDefault="00FC47FE" w:rsidP="00FC47FE">
      <w:pPr>
        <w:jc w:val="both"/>
      </w:pPr>
      <w:r>
        <w:t>1. Публичные призывы к осуществлению террористической деятельности или п</w:t>
      </w:r>
      <w:r>
        <w:t>убличное оправдание терроризма.</w:t>
      </w:r>
    </w:p>
    <w:p w:rsidR="00FC47FE" w:rsidRDefault="00FC47FE" w:rsidP="00FC47FE">
      <w:pPr>
        <w:jc w:val="both"/>
      </w:pPr>
      <w:r>
        <w:t>2. Те же деяния, совершенные с использованием средств массовой информации.</w:t>
      </w:r>
    </w:p>
    <w:p w:rsidR="00FC47FE" w:rsidRDefault="00FC47FE" w:rsidP="00FC47FE">
      <w:pPr>
        <w:jc w:val="both"/>
      </w:pPr>
    </w:p>
    <w:p w:rsidR="00FC47FE" w:rsidRDefault="00FC47FE" w:rsidP="00FC47FE">
      <w:pPr>
        <w:jc w:val="both"/>
      </w:pPr>
      <w:r>
        <w:t>Статья 206. Захват заложника</w:t>
      </w:r>
    </w:p>
    <w:p w:rsidR="00FC47FE" w:rsidRDefault="00FC47FE" w:rsidP="00FC47FE">
      <w:pPr>
        <w:jc w:val="both"/>
      </w:pPr>
      <w:r>
        <w:t>1. Захват или удержание лица в качестве заложника,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</w:t>
      </w:r>
      <w:r>
        <w:t>словия освобождения заложника.</w:t>
      </w:r>
    </w:p>
    <w:p w:rsidR="00FC47FE" w:rsidRDefault="00FC47FE" w:rsidP="00FC47FE">
      <w:pPr>
        <w:jc w:val="both"/>
      </w:pPr>
      <w:r>
        <w:t>2. Те же деяния, совершенные:</w:t>
      </w:r>
    </w:p>
    <w:p w:rsidR="00FC47FE" w:rsidRDefault="00FC47FE" w:rsidP="00FC47FE">
      <w:pPr>
        <w:jc w:val="both"/>
      </w:pPr>
      <w:r>
        <w:t>а) группой л</w:t>
      </w:r>
      <w:r>
        <w:t>иц по предварительному сговору;</w:t>
      </w:r>
    </w:p>
    <w:p w:rsidR="00FC47FE" w:rsidRDefault="00FC47FE" w:rsidP="00FC47FE">
      <w:pPr>
        <w:jc w:val="both"/>
      </w:pPr>
      <w:r>
        <w:t>в) с применением насилия, о</w:t>
      </w:r>
      <w:r>
        <w:t>пасного для жизни или здоровья;</w:t>
      </w:r>
    </w:p>
    <w:p w:rsidR="00FC47FE" w:rsidRDefault="00FC47FE" w:rsidP="00FC47FE">
      <w:pPr>
        <w:jc w:val="both"/>
      </w:pPr>
      <w:r>
        <w:t xml:space="preserve">г) с применением оружия или предметов, </w:t>
      </w:r>
      <w:r>
        <w:t>используемых в качестве оружия;</w:t>
      </w:r>
    </w:p>
    <w:p w:rsidR="00FC47FE" w:rsidRDefault="00FC47FE" w:rsidP="00FC47FE">
      <w:pPr>
        <w:jc w:val="both"/>
      </w:pPr>
      <w:r>
        <w:t>д) в отношени</w:t>
      </w:r>
      <w:r>
        <w:t>и заведомо несовершеннолетнего;</w:t>
      </w:r>
    </w:p>
    <w:p w:rsidR="00FC47FE" w:rsidRDefault="00FC47FE" w:rsidP="00FC47FE">
      <w:pPr>
        <w:jc w:val="both"/>
      </w:pPr>
      <w:r>
        <w:t>е) в отношении женщины, заведомо для виновного находя</w:t>
      </w:r>
      <w:r>
        <w:t>щейся в состоянии беременности;</w:t>
      </w:r>
    </w:p>
    <w:p w:rsidR="00FC47FE" w:rsidRDefault="00FC47FE" w:rsidP="00FC47FE">
      <w:pPr>
        <w:jc w:val="both"/>
      </w:pPr>
      <w:r>
        <w:t xml:space="preserve">ж) </w:t>
      </w:r>
      <w:r>
        <w:t>в отношении двух или более лиц;</w:t>
      </w:r>
    </w:p>
    <w:p w:rsidR="00FC47FE" w:rsidRDefault="00FC47FE" w:rsidP="00FC47FE">
      <w:pPr>
        <w:jc w:val="both"/>
      </w:pPr>
      <w:r>
        <w:t>з) из кор</w:t>
      </w:r>
      <w:r>
        <w:t>ыстных побуждений или по найму.</w:t>
      </w:r>
    </w:p>
    <w:p w:rsidR="00FC47FE" w:rsidRDefault="00FC47FE" w:rsidP="00FC47FE">
      <w:pPr>
        <w:jc w:val="both"/>
      </w:pPr>
      <w:r>
        <w:t>3. Деяния, предусмотренные частями первой или второй настоящей статьи, если они совершены организованной группой, либо повлекли по неосторожности смерть челове</w:t>
      </w:r>
      <w:r>
        <w:t>ка или иные тяжкие последствия.</w:t>
      </w:r>
    </w:p>
    <w:p w:rsidR="00FC47FE" w:rsidRDefault="00FC47FE" w:rsidP="00FC47FE">
      <w:pPr>
        <w:jc w:val="both"/>
      </w:pPr>
      <w:r>
        <w:t>4. Деяния, предусмотренные частями первой или второй настоящей статьи, если они повлекли умышленное причинение смерти человеку.</w:t>
      </w:r>
    </w:p>
    <w:p w:rsidR="00FC47FE" w:rsidRDefault="00FC47FE" w:rsidP="00FC47FE">
      <w:pPr>
        <w:jc w:val="both"/>
      </w:pPr>
    </w:p>
    <w:p w:rsidR="00FC47FE" w:rsidRDefault="00FC47FE" w:rsidP="00FC47FE">
      <w:pPr>
        <w:jc w:val="both"/>
      </w:pPr>
      <w:r>
        <w:t>Статья 207. Заведомо ложн</w:t>
      </w:r>
      <w:r>
        <w:t>ое сообщение об акте терроризма</w:t>
      </w:r>
    </w:p>
    <w:p w:rsidR="00FC47FE" w:rsidRDefault="00FC47FE" w:rsidP="00B437B1">
      <w:pPr>
        <w:jc w:val="both"/>
      </w:pPr>
      <w:proofErr w:type="gramStart"/>
      <w: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</w:t>
      </w:r>
      <w:r w:rsidR="00B437B1">
        <w:t>щественно опасных последствий.</w:t>
      </w:r>
      <w:proofErr w:type="gramEnd"/>
    </w:p>
    <w:p w:rsidR="00B437B1" w:rsidRDefault="00B437B1" w:rsidP="00B437B1">
      <w:pPr>
        <w:jc w:val="both"/>
      </w:pPr>
    </w:p>
    <w:p w:rsidR="00FC47FE" w:rsidRDefault="00FC47FE" w:rsidP="00B437B1">
      <w:pPr>
        <w:jc w:val="both"/>
      </w:pPr>
      <w:r>
        <w:t xml:space="preserve">Статья 208. Организация незаконного </w:t>
      </w:r>
      <w:r w:rsidR="00B437B1">
        <w:t>вооружённого формирования или участие в нем</w:t>
      </w:r>
    </w:p>
    <w:p w:rsidR="00FC47FE" w:rsidRDefault="00FC47FE" w:rsidP="00B437B1">
      <w:pPr>
        <w:jc w:val="both"/>
      </w:pPr>
      <w:r>
        <w:t xml:space="preserve">1. Создание </w:t>
      </w:r>
      <w:r w:rsidR="00B437B1">
        <w:t>вооружённого</w:t>
      </w:r>
      <w:r>
        <w:t xml:space="preserve"> формирования (объединения, отряда, дружины или иной группы), не предусмотренного федеральным законом, а равно руководство таким формир</w:t>
      </w:r>
      <w:r w:rsidR="00B437B1">
        <w:t>ованием или его финансирование.</w:t>
      </w:r>
    </w:p>
    <w:p w:rsidR="00FC47FE" w:rsidRDefault="00FC47FE" w:rsidP="00FC47FE">
      <w:pPr>
        <w:jc w:val="both"/>
      </w:pPr>
      <w:r>
        <w:t xml:space="preserve">2. Участие в </w:t>
      </w:r>
      <w:r w:rsidR="00B437B1">
        <w:t>вооружённом</w:t>
      </w:r>
      <w:r>
        <w:t xml:space="preserve"> формировании, не предусмотренном федеральным законом.</w:t>
      </w:r>
    </w:p>
    <w:p w:rsidR="00FC47FE" w:rsidRDefault="00FC47FE" w:rsidP="00FC47FE">
      <w:pPr>
        <w:jc w:val="both"/>
      </w:pPr>
    </w:p>
    <w:p w:rsidR="00B437B1" w:rsidRDefault="00B437B1" w:rsidP="00B437B1">
      <w:pPr>
        <w:jc w:val="both"/>
      </w:pPr>
      <w:r>
        <w:t>Статья 211. Угон судна воздушного или водного транспорта либо желе</w:t>
      </w:r>
      <w:r>
        <w:t>знодорожного подвижного состава</w:t>
      </w:r>
    </w:p>
    <w:p w:rsidR="00B437B1" w:rsidRDefault="00B437B1" w:rsidP="00B437B1">
      <w:pPr>
        <w:jc w:val="both"/>
      </w:pPr>
      <w:r>
        <w:t>1. Угон судна воздушного или водного транспорта либо железнодорожного подвижного состава, а равно захват такого с</w:t>
      </w:r>
      <w:r>
        <w:t>удна или состава в целях угона.</w:t>
      </w:r>
    </w:p>
    <w:p w:rsidR="00B437B1" w:rsidRDefault="00B437B1" w:rsidP="00B437B1">
      <w:pPr>
        <w:jc w:val="both"/>
      </w:pPr>
      <w:r>
        <w:t>2. Те же деяния, совершённые:</w:t>
      </w:r>
    </w:p>
    <w:p w:rsidR="00B437B1" w:rsidRDefault="00B437B1" w:rsidP="00B437B1">
      <w:pPr>
        <w:jc w:val="both"/>
      </w:pPr>
      <w:r>
        <w:t>а) группой л</w:t>
      </w:r>
      <w:r>
        <w:t>иц по предварительному сговору;</w:t>
      </w:r>
    </w:p>
    <w:p w:rsidR="00B437B1" w:rsidRDefault="00B437B1" w:rsidP="00B437B1">
      <w:pPr>
        <w:jc w:val="both"/>
      </w:pPr>
      <w:r>
        <w:lastRenderedPageBreak/>
        <w:t>в) с применением насилия, опасного для жизни или здоровья, либо с угрозой применения такого насилия;</w:t>
      </w:r>
    </w:p>
    <w:p w:rsidR="00B437B1" w:rsidRDefault="00B437B1" w:rsidP="00B437B1">
      <w:pPr>
        <w:jc w:val="both"/>
      </w:pPr>
      <w:r>
        <w:t xml:space="preserve">г) с применением оружия или предметов, </w:t>
      </w:r>
      <w:r>
        <w:t>используемых в качестве оружия.</w:t>
      </w:r>
    </w:p>
    <w:p w:rsidR="00B437B1" w:rsidRDefault="00B437B1" w:rsidP="00B437B1">
      <w:pPr>
        <w:jc w:val="both"/>
      </w:pPr>
      <w:r>
        <w:t>3. Деяния, предусмотренные частями первой или второй настоящей статьи, если они совершены организованной группой, либо повлекли по неосторожности смерть человека или иные тяжкие последствия.</w:t>
      </w:r>
    </w:p>
    <w:p w:rsidR="00B437B1" w:rsidRDefault="00B437B1" w:rsidP="00B437B1">
      <w:pPr>
        <w:jc w:val="both"/>
      </w:pPr>
    </w:p>
    <w:p w:rsidR="00B437B1" w:rsidRDefault="00B437B1" w:rsidP="00B437B1">
      <w:pPr>
        <w:jc w:val="both"/>
      </w:pPr>
      <w:r>
        <w:t>Статья 277. Посягательство на жизнь государстве</w:t>
      </w:r>
      <w:r>
        <w:t>нного или общественного деятеля</w:t>
      </w:r>
    </w:p>
    <w:p w:rsidR="00B437B1" w:rsidRDefault="00B437B1" w:rsidP="00B437B1">
      <w:pPr>
        <w:jc w:val="both"/>
      </w:pPr>
      <w:r>
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</w:t>
      </w:r>
      <w:r>
        <w:t>из мести за такую деятельность.</w:t>
      </w:r>
    </w:p>
    <w:p w:rsidR="00B437B1" w:rsidRDefault="00B437B1" w:rsidP="00B437B1">
      <w:pPr>
        <w:jc w:val="both"/>
      </w:pPr>
    </w:p>
    <w:p w:rsidR="00B437B1" w:rsidRDefault="00B437B1" w:rsidP="00B437B1">
      <w:pPr>
        <w:jc w:val="both"/>
      </w:pPr>
      <w:r>
        <w:t xml:space="preserve">Статья 278. Насильственный захват власти или </w:t>
      </w:r>
      <w:r>
        <w:t>насильственное удержание власти</w:t>
      </w:r>
    </w:p>
    <w:p w:rsidR="00B437B1" w:rsidRDefault="00B437B1" w:rsidP="00B437B1">
      <w:pPr>
        <w:jc w:val="both"/>
      </w:pPr>
      <w:r>
        <w:t xml:space="preserve">Действия, направленные на насильственный захват власти или насильственное удержание власти в нарушение Конституции Российской Федерации, а </w:t>
      </w:r>
      <w:proofErr w:type="gramStart"/>
      <w:r>
        <w:t>равно направленные</w:t>
      </w:r>
      <w:proofErr w:type="gramEnd"/>
      <w:r>
        <w:t xml:space="preserve"> на насильственное изменение конституционного строя Российской Федерации.</w:t>
      </w:r>
    </w:p>
    <w:p w:rsidR="00B437B1" w:rsidRDefault="00B437B1" w:rsidP="00B437B1">
      <w:pPr>
        <w:ind w:firstLine="0"/>
        <w:jc w:val="both"/>
      </w:pPr>
    </w:p>
    <w:p w:rsidR="00B437B1" w:rsidRDefault="00B437B1" w:rsidP="00B437B1">
      <w:pPr>
        <w:jc w:val="both"/>
      </w:pPr>
      <w:r>
        <w:t xml:space="preserve">Статья 279. </w:t>
      </w:r>
      <w:r>
        <w:t>Вооружённый мятеж</w:t>
      </w:r>
    </w:p>
    <w:p w:rsidR="00B437B1" w:rsidRDefault="00B437B1" w:rsidP="00B437B1">
      <w:pPr>
        <w:jc w:val="both"/>
      </w:pPr>
      <w:r>
        <w:t xml:space="preserve">Организация </w:t>
      </w:r>
      <w:r>
        <w:t>вооружённого</w:t>
      </w:r>
      <w:r>
        <w:t xml:space="preserve">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</w:t>
      </w:r>
      <w:r>
        <w:t>лостности Российской Федерации.</w:t>
      </w:r>
    </w:p>
    <w:p w:rsidR="00B437B1" w:rsidRDefault="00B437B1" w:rsidP="00B437B1">
      <w:pPr>
        <w:jc w:val="both"/>
      </w:pPr>
    </w:p>
    <w:p w:rsidR="00B437B1" w:rsidRDefault="00B437B1" w:rsidP="00B437B1">
      <w:pPr>
        <w:jc w:val="both"/>
      </w:pPr>
      <w:r>
        <w:t>Статья 360. Нападение на лиц или учреждения, которые п</w:t>
      </w:r>
      <w:r>
        <w:t>ользуются международной защитой</w:t>
      </w:r>
    </w:p>
    <w:p w:rsidR="00B437B1" w:rsidRDefault="00B437B1" w:rsidP="00B437B1">
      <w:pPr>
        <w:jc w:val="both"/>
      </w:pPr>
      <w:r>
        <w:t>1. Нападение на представителя иностранного государства или сотрудника международной организации, пользующегося международной защитой, а равно на служебные или жилые помещения либо транспортные средства лиц, поль</w:t>
      </w:r>
      <w:r>
        <w:t>зующихся международной защитой.</w:t>
      </w:r>
    </w:p>
    <w:p w:rsidR="00FC47FE" w:rsidRDefault="00B437B1" w:rsidP="00B437B1">
      <w:pPr>
        <w:jc w:val="both"/>
      </w:pPr>
      <w:r>
        <w:t>2. То же деяние, совершенное в целях провокации войны или осложнения международных отношений.</w:t>
      </w:r>
    </w:p>
    <w:p w:rsidR="00B437B1" w:rsidRDefault="00B437B1" w:rsidP="00B437B1">
      <w:pPr>
        <w:jc w:val="both"/>
      </w:pPr>
    </w:p>
    <w:p w:rsidR="001A76D3" w:rsidRDefault="001A76D3" w:rsidP="00F075E1">
      <w:pPr>
        <w:jc w:val="both"/>
      </w:pPr>
      <w:r>
        <w:t>Профилактика экстремизма и терроризма – это не только задача государства, но и в немалой степени, это задача и самой молодёжи. Эта работа зависит от чёткой позиции политических партий, общественных и религиозных объединений, студентов.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1A76D3" w:rsidRDefault="001A76D3" w:rsidP="00F075E1">
      <w:pPr>
        <w:jc w:val="both"/>
      </w:pPr>
      <w: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1A76D3" w:rsidRDefault="001A76D3" w:rsidP="00F075E1">
      <w:pPr>
        <w:jc w:val="both"/>
      </w:pPr>
      <w:r>
        <w:t>Правовые и организационные основы противодействия терроризму, ответственность за осуществление террористической деятельности определены Федеральным законом Российской Федерации «О противодействии терроризму» №35-ФЗ от 06.03.2006г.</w:t>
      </w:r>
    </w:p>
    <w:p w:rsidR="001A76D3" w:rsidRDefault="001A76D3" w:rsidP="00F075E1">
      <w:pPr>
        <w:jc w:val="both"/>
      </w:pPr>
      <w: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B437B1" w:rsidRDefault="00B437B1" w:rsidP="00F075E1">
      <w:pPr>
        <w:jc w:val="both"/>
      </w:pPr>
    </w:p>
    <w:p w:rsidR="00B437B1" w:rsidRDefault="00B437B1" w:rsidP="00F075E1">
      <w:pPr>
        <w:jc w:val="both"/>
      </w:pPr>
    </w:p>
    <w:p w:rsidR="00B437B1" w:rsidRDefault="00B437B1" w:rsidP="00F075E1">
      <w:pPr>
        <w:jc w:val="both"/>
      </w:pPr>
    </w:p>
    <w:p w:rsidR="00CF638A" w:rsidRDefault="00CF638A" w:rsidP="00F075E1">
      <w:pPr>
        <w:jc w:val="both"/>
      </w:pPr>
    </w:p>
    <w:p w:rsidR="001A76D3" w:rsidRDefault="001A76D3" w:rsidP="00F075E1">
      <w:pPr>
        <w:jc w:val="both"/>
        <w:rPr>
          <w:b/>
        </w:rPr>
      </w:pPr>
      <w:r w:rsidRPr="008F266A">
        <w:rPr>
          <w:b/>
        </w:rPr>
        <w:lastRenderedPageBreak/>
        <w:t>Памятка МВД РФ по поведению при возникновении угрозы совершения террористической акции</w:t>
      </w:r>
    </w:p>
    <w:p w:rsidR="00CF638A" w:rsidRPr="008F266A" w:rsidRDefault="00CF638A" w:rsidP="00F075E1">
      <w:pPr>
        <w:jc w:val="both"/>
        <w:rPr>
          <w:b/>
        </w:rPr>
      </w:pPr>
    </w:p>
    <w:p w:rsidR="001A76D3" w:rsidRDefault="001A76D3" w:rsidP="00F075E1">
      <w:pPr>
        <w:jc w:val="both"/>
      </w:pPr>
      <w:r>
        <w:t>Пожал</w:t>
      </w:r>
      <w:r w:rsidR="008F266A">
        <w:t>уйста, изучите эту информацию и п</w:t>
      </w:r>
      <w:r>
        <w:t>озаботьтесь о том, чтобы с ней ознакомились члены Вашей семьи.</w:t>
      </w:r>
    </w:p>
    <w:p w:rsidR="001A76D3" w:rsidRDefault="001A76D3" w:rsidP="00F075E1">
      <w:pPr>
        <w:jc w:val="both"/>
      </w:pPr>
      <w:r>
        <w:t xml:space="preserve">Это важно знать всем: как защитить себя, уберечь </w:t>
      </w:r>
      <w:r w:rsidR="008F266A">
        <w:t>своё</w:t>
      </w:r>
      <w:r>
        <w:t xml:space="preserve"> здоровье и жизнь, спасти родных, близких и друзей в случае возникновения чрезвычайной ситуации.</w:t>
      </w:r>
    </w:p>
    <w:p w:rsidR="00CF638A" w:rsidRDefault="00CF638A" w:rsidP="00F075E1">
      <w:pPr>
        <w:jc w:val="both"/>
        <w:rPr>
          <w:i/>
        </w:rPr>
      </w:pPr>
    </w:p>
    <w:p w:rsidR="001A76D3" w:rsidRPr="00CF638A" w:rsidRDefault="001A76D3" w:rsidP="00F075E1">
      <w:pPr>
        <w:jc w:val="both"/>
        <w:rPr>
          <w:u w:val="single"/>
        </w:rPr>
      </w:pPr>
      <w:r w:rsidRPr="00CF638A">
        <w:rPr>
          <w:u w:val="single"/>
        </w:rPr>
        <w:t>Если Вы обнаружили подозрительный предмет:</w:t>
      </w:r>
    </w:p>
    <w:p w:rsidR="001A76D3" w:rsidRDefault="001A76D3" w:rsidP="00F075E1">
      <w:pPr>
        <w:jc w:val="both"/>
      </w:pPr>
      <w:r>
        <w:t xml:space="preserve"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свёртки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её мог оставить. Если хозяин не установлен, немедленно сообщите </w:t>
      </w:r>
      <w:r w:rsidR="00B437B1">
        <w:t xml:space="preserve">о найденном предмете: </w:t>
      </w:r>
      <w:r>
        <w:t>сотр</w:t>
      </w:r>
      <w:r w:rsidR="00B437B1">
        <w:t>удникам МВД, ФСБ</w:t>
      </w:r>
      <w:r>
        <w:t>,</w:t>
      </w:r>
      <w:r w:rsidR="00B437B1">
        <w:t xml:space="preserve"> </w:t>
      </w:r>
      <w:r>
        <w:t>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1A76D3" w:rsidRDefault="001A76D3" w:rsidP="00F075E1">
      <w:pPr>
        <w:jc w:val="both"/>
      </w:pPr>
      <w:r>
        <w:t>- зафиксируйте время обнаружения, постарайтесь принять меры к тому, чтобы люд</w:t>
      </w:r>
      <w:r w:rsidR="00B437B1">
        <w:t>и отошли как можно дальше от него</w:t>
      </w:r>
      <w:r>
        <w:t>;</w:t>
      </w:r>
    </w:p>
    <w:p w:rsidR="001A76D3" w:rsidRDefault="001A76D3" w:rsidP="00F075E1">
      <w:pPr>
        <w:jc w:val="both"/>
      </w:pPr>
      <w:r>
        <w:t>- не трогайте, не вскрывайте и не передвигайте находку, не позволяйте сделать это другим;</w:t>
      </w:r>
    </w:p>
    <w:p w:rsidR="001A76D3" w:rsidRDefault="001A76D3" w:rsidP="00F075E1">
      <w:pPr>
        <w:jc w:val="both"/>
      </w:pPr>
      <w:r>
        <w:t>- обязательно дождитес</w:t>
      </w:r>
      <w:r w:rsidR="00B437B1">
        <w:t>ь прибытия сотрудников силовых ведомств.</w:t>
      </w:r>
    </w:p>
    <w:p w:rsidR="001A76D3" w:rsidRDefault="001A76D3" w:rsidP="00F075E1">
      <w:pPr>
        <w:jc w:val="both"/>
      </w:pPr>
      <w:r w:rsidRPr="008F266A">
        <w:rPr>
          <w:u w:val="single"/>
        </w:rPr>
        <w:t>Помните, что в качестве камуфляжа для взрывных устройств могут использоваться обычные сумки, пакеты, свёртки, коробки</w:t>
      </w:r>
      <w:r w:rsidR="005F4784">
        <w:rPr>
          <w:u w:val="single"/>
        </w:rPr>
        <w:t xml:space="preserve">, баллоны, вёдра и </w:t>
      </w:r>
      <w:r w:rsidR="008F273F">
        <w:rPr>
          <w:u w:val="single"/>
        </w:rPr>
        <w:t xml:space="preserve">другие ёмкости </w:t>
      </w:r>
      <w:r w:rsidRPr="008F266A">
        <w:rPr>
          <w:u w:val="single"/>
        </w:rPr>
        <w:t>(</w:t>
      </w:r>
      <w:r w:rsidRPr="008F273F">
        <w:rPr>
          <w:color w:val="FF0000"/>
          <w:u w:val="single"/>
        </w:rPr>
        <w:t>возможно, с живыми существами внутри</w:t>
      </w:r>
      <w:proofErr w:type="gramStart"/>
      <w:r w:rsidRPr="008F273F">
        <w:rPr>
          <w:color w:val="FF0000"/>
          <w:u w:val="single"/>
        </w:rPr>
        <w:t>.</w:t>
      </w:r>
      <w:proofErr w:type="gramEnd"/>
      <w:r w:rsidRPr="008F273F">
        <w:rPr>
          <w:color w:val="FF0000"/>
          <w:u w:val="single"/>
        </w:rPr>
        <w:t xml:space="preserve"> </w:t>
      </w:r>
      <w:proofErr w:type="gramStart"/>
      <w:r w:rsidR="008F273F">
        <w:rPr>
          <w:color w:val="FF0000"/>
          <w:u w:val="single"/>
        </w:rPr>
        <w:t>п</w:t>
      </w:r>
      <w:proofErr w:type="gramEnd"/>
      <w:r w:rsidR="008F273F">
        <w:rPr>
          <w:color w:val="FF0000"/>
          <w:u w:val="single"/>
        </w:rPr>
        <w:t>риближаться к таким пре</w:t>
      </w:r>
      <w:r w:rsidR="00CF638A">
        <w:rPr>
          <w:color w:val="FF0000"/>
          <w:u w:val="single"/>
        </w:rPr>
        <w:t>дметам, а тем более вскрывать</w:t>
      </w:r>
      <w:r w:rsidR="005F4784">
        <w:rPr>
          <w:color w:val="FF0000"/>
          <w:u w:val="single"/>
        </w:rPr>
        <w:t xml:space="preserve"> или пытаться осуществить их перемещение</w:t>
      </w:r>
      <w:r w:rsidR="008F273F">
        <w:rPr>
          <w:color w:val="FF0000"/>
          <w:u w:val="single"/>
        </w:rPr>
        <w:t xml:space="preserve"> </w:t>
      </w:r>
      <w:r w:rsidRPr="008F266A">
        <w:rPr>
          <w:color w:val="FF0000"/>
          <w:u w:val="single"/>
        </w:rPr>
        <w:t>нельзя</w:t>
      </w:r>
      <w:r w:rsidR="005F4784">
        <w:rPr>
          <w:color w:val="FF0000"/>
          <w:u w:val="single"/>
        </w:rPr>
        <w:t xml:space="preserve"> </w:t>
      </w:r>
      <w:r w:rsidRPr="008F266A">
        <w:rPr>
          <w:color w:val="FF0000"/>
          <w:u w:val="single"/>
        </w:rPr>
        <w:t>– предмет может быть заминирован</w:t>
      </w:r>
      <w:r w:rsidR="00CF638A">
        <w:rPr>
          <w:u w:val="single"/>
        </w:rPr>
        <w:t>)</w:t>
      </w:r>
      <w:r>
        <w:t xml:space="preserve"> и т.п.</w:t>
      </w:r>
    </w:p>
    <w:p w:rsidR="001A76D3" w:rsidRDefault="001A76D3" w:rsidP="00F075E1">
      <w:pPr>
        <w:jc w:val="both"/>
      </w:pPr>
      <w:r>
        <w:t xml:space="preserve">Родители! Разъясните детям, что </w:t>
      </w:r>
      <w:r w:rsidRPr="00CF638A">
        <w:t>предмет</w:t>
      </w:r>
      <w:r w:rsidR="00CF638A">
        <w:t xml:space="preserve"> (даже игрушка)</w:t>
      </w:r>
      <w:r w:rsidRPr="00CF638A">
        <w:t xml:space="preserve">, </w:t>
      </w:r>
      <w:r>
        <w:t>найденный на улице или в подъезде, может представлять опасность для жизни!</w:t>
      </w:r>
    </w:p>
    <w:p w:rsidR="00CF638A" w:rsidRDefault="00CF638A" w:rsidP="00F075E1">
      <w:pPr>
        <w:jc w:val="both"/>
        <w:rPr>
          <w:i/>
        </w:rPr>
      </w:pPr>
    </w:p>
    <w:p w:rsidR="001A76D3" w:rsidRPr="008F266A" w:rsidRDefault="001A76D3" w:rsidP="00F075E1">
      <w:pPr>
        <w:jc w:val="both"/>
        <w:rPr>
          <w:i/>
        </w:rPr>
      </w:pPr>
      <w:r w:rsidRPr="00CF638A">
        <w:rPr>
          <w:u w:val="single"/>
        </w:rPr>
        <w:t>Если Вы оказались в заложниках</w:t>
      </w:r>
      <w:r w:rsidRPr="008F266A">
        <w:rPr>
          <w:i/>
        </w:rPr>
        <w:t>:</w:t>
      </w:r>
    </w:p>
    <w:p w:rsidR="001A76D3" w:rsidRDefault="001A76D3" w:rsidP="00F075E1">
      <w:pPr>
        <w:jc w:val="both"/>
      </w:pPr>
      <w: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1A76D3" w:rsidRDefault="001A76D3" w:rsidP="00F075E1">
      <w:pPr>
        <w:jc w:val="both"/>
      </w:pPr>
      <w:r>
        <w:t>По возможности расположитесь подальше от окон, дверей и самих преступников, т.е. в местах наибольшей безопасности.</w:t>
      </w:r>
    </w:p>
    <w:p w:rsidR="001A76D3" w:rsidRDefault="001A76D3" w:rsidP="00F075E1">
      <w:pPr>
        <w:jc w:val="both"/>
      </w:pPr>
      <w:r>
        <w:t xml:space="preserve">Запомните как можно больше информации о преступниках: их количество, степень </w:t>
      </w:r>
      <w:r w:rsidR="00F102A4">
        <w:t>их вооружённости, виды оружия; с</w:t>
      </w:r>
      <w:r>
        <w:t>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1A76D3" w:rsidRDefault="001A76D3" w:rsidP="00F075E1">
      <w:pPr>
        <w:jc w:val="both"/>
      </w:pPr>
      <w: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1A76D3" w:rsidRDefault="001A76D3" w:rsidP="00F075E1">
      <w:pPr>
        <w:jc w:val="both"/>
      </w:pPr>
      <w: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1A76D3" w:rsidRDefault="001A76D3" w:rsidP="00F075E1">
      <w:pPr>
        <w:jc w:val="both"/>
      </w:pPr>
      <w: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1A76D3" w:rsidRDefault="001A76D3" w:rsidP="00F075E1">
      <w:pPr>
        <w:jc w:val="both"/>
      </w:pPr>
      <w:r>
        <w:lastRenderedPageBreak/>
        <w:t>Если сотрудники спецслужб предпримут попытку освобождения - ложитесь на пол между креслами и оставайтесь</w:t>
      </w:r>
      <w:r w:rsidR="00F102A4">
        <w:t xml:space="preserve"> там</w:t>
      </w:r>
      <w:r>
        <w:t xml:space="preserve"> до окончания </w:t>
      </w:r>
      <w:r w:rsidR="00CF638A">
        <w:t xml:space="preserve">спецоперации. </w:t>
      </w:r>
    </w:p>
    <w:p w:rsidR="00CF638A" w:rsidRDefault="00CF638A" w:rsidP="00F075E1">
      <w:pPr>
        <w:jc w:val="both"/>
      </w:pPr>
    </w:p>
    <w:p w:rsidR="001A76D3" w:rsidRPr="00CF638A" w:rsidRDefault="001A76D3" w:rsidP="00F075E1">
      <w:pPr>
        <w:jc w:val="both"/>
        <w:rPr>
          <w:u w:val="single"/>
        </w:rPr>
      </w:pPr>
      <w:r w:rsidRPr="00CF638A">
        <w:rPr>
          <w:u w:val="single"/>
        </w:rPr>
        <w:t xml:space="preserve">Если информация об эвакуации </w:t>
      </w:r>
      <w:proofErr w:type="gramStart"/>
      <w:r w:rsidR="00CF638A">
        <w:rPr>
          <w:u w:val="single"/>
        </w:rPr>
        <w:t>из</w:t>
      </w:r>
      <w:proofErr w:type="gramEnd"/>
      <w:r w:rsidR="00CF638A">
        <w:rPr>
          <w:u w:val="single"/>
        </w:rPr>
        <w:t xml:space="preserve"> </w:t>
      </w:r>
      <w:proofErr w:type="gramStart"/>
      <w:r w:rsidR="00CF638A">
        <w:rPr>
          <w:u w:val="single"/>
        </w:rPr>
        <w:t>за</w:t>
      </w:r>
      <w:proofErr w:type="gramEnd"/>
      <w:r w:rsidR="00CF638A">
        <w:rPr>
          <w:u w:val="single"/>
        </w:rPr>
        <w:t xml:space="preserve"> угрозы террористического акта </w:t>
      </w:r>
      <w:r w:rsidRPr="00CF638A">
        <w:rPr>
          <w:u w:val="single"/>
        </w:rPr>
        <w:t>застала Вас в квартире:</w:t>
      </w:r>
    </w:p>
    <w:p w:rsidR="001A76D3" w:rsidRDefault="001A76D3" w:rsidP="00F075E1">
      <w:pPr>
        <w:jc w:val="both"/>
      </w:pPr>
      <w:r>
        <w:t>Возьмите документы, деньги, ценности; отключите электричество, перекройте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CF638A" w:rsidRDefault="00CF638A" w:rsidP="00F075E1">
      <w:pPr>
        <w:jc w:val="both"/>
      </w:pPr>
    </w:p>
    <w:p w:rsidR="001A76D3" w:rsidRDefault="001A76D3" w:rsidP="00F075E1">
      <w:pPr>
        <w:jc w:val="both"/>
      </w:pPr>
      <w:r>
        <w:t>ЧТО НЕОБХОДИМО ДЕЛАТЬ ПРИ ВЫЯВЛЕНИИ ПРИЗНАКОВ ЭКСТРЕМИЗМА</w:t>
      </w:r>
    </w:p>
    <w:p w:rsidR="00302AE2" w:rsidRDefault="001A76D3" w:rsidP="00F075E1">
      <w:pPr>
        <w:jc w:val="both"/>
      </w:pPr>
      <w:proofErr w:type="gramStart"/>
      <w:r>
        <w:t>Если Вы подвергаетесь физическому или моральному экстремистскому давлению или стали свидетелями данных проявлений, если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</w:t>
      </w:r>
      <w:r w:rsidR="00302AE2">
        <w:t>,</w:t>
      </w:r>
      <w:r>
        <w:t xml:space="preserve"> </w:t>
      </w:r>
      <w:r w:rsidR="00302AE2">
        <w:t>если вам доподлинно известно</w:t>
      </w:r>
      <w:r w:rsidR="00F075E1">
        <w:t xml:space="preserve"> о готовящемся экстремистском </w:t>
      </w:r>
      <w:r w:rsidR="008F273F">
        <w:t>акте,</w:t>
      </w:r>
      <w:r w:rsidR="00302AE2">
        <w:t xml:space="preserve"> </w:t>
      </w:r>
      <w:r>
        <w:t>просим Вас незамед</w:t>
      </w:r>
      <w:r w:rsidR="00F075E1">
        <w:t xml:space="preserve">лительно </w:t>
      </w:r>
      <w:r>
        <w:t>проинформировать об этом по телефонам</w:t>
      </w:r>
      <w:r w:rsidR="00302AE2">
        <w:t xml:space="preserve"> (г. Морозовск и Морозовский р-н)</w:t>
      </w:r>
      <w:r>
        <w:t>:</w:t>
      </w:r>
      <w:proofErr w:type="gramEnd"/>
    </w:p>
    <w:p w:rsidR="00EF013A" w:rsidRDefault="001A76D3" w:rsidP="00F075E1">
      <w:pPr>
        <w:jc w:val="both"/>
      </w:pPr>
      <w:r>
        <w:t>8(863) 84 5-04-57, 89994710314</w:t>
      </w:r>
      <w:r w:rsidR="00302AE2">
        <w:t>, 102, 112.</w:t>
      </w:r>
      <w:bookmarkStart w:id="0" w:name="_GoBack"/>
      <w:bookmarkEnd w:id="0"/>
    </w:p>
    <w:sectPr w:rsidR="00EF013A" w:rsidSect="00E521F3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1"/>
    <w:rsid w:val="00076EFC"/>
    <w:rsid w:val="000B3870"/>
    <w:rsid w:val="000F7F62"/>
    <w:rsid w:val="0013107B"/>
    <w:rsid w:val="001A76D3"/>
    <w:rsid w:val="00223361"/>
    <w:rsid w:val="0028453E"/>
    <w:rsid w:val="002B015D"/>
    <w:rsid w:val="00302AE2"/>
    <w:rsid w:val="00336A76"/>
    <w:rsid w:val="003623A3"/>
    <w:rsid w:val="004545F5"/>
    <w:rsid w:val="004A5158"/>
    <w:rsid w:val="005540A3"/>
    <w:rsid w:val="00570514"/>
    <w:rsid w:val="005F4784"/>
    <w:rsid w:val="007128FB"/>
    <w:rsid w:val="007A5102"/>
    <w:rsid w:val="008C4CD1"/>
    <w:rsid w:val="008F266A"/>
    <w:rsid w:val="008F273F"/>
    <w:rsid w:val="00985576"/>
    <w:rsid w:val="009946BC"/>
    <w:rsid w:val="00A475FC"/>
    <w:rsid w:val="00A93F51"/>
    <w:rsid w:val="00B437B1"/>
    <w:rsid w:val="00B53519"/>
    <w:rsid w:val="00C02ABD"/>
    <w:rsid w:val="00C4548A"/>
    <w:rsid w:val="00CC64EF"/>
    <w:rsid w:val="00CE00A0"/>
    <w:rsid w:val="00CF638A"/>
    <w:rsid w:val="00E521F3"/>
    <w:rsid w:val="00EF013A"/>
    <w:rsid w:val="00F075E1"/>
    <w:rsid w:val="00F102A4"/>
    <w:rsid w:val="00F80984"/>
    <w:rsid w:val="00FC47FE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14"/>
  </w:style>
  <w:style w:type="paragraph" w:styleId="1">
    <w:name w:val="heading 1"/>
    <w:basedOn w:val="a"/>
    <w:next w:val="a"/>
    <w:link w:val="10"/>
    <w:uiPriority w:val="9"/>
    <w:qFormat/>
    <w:rsid w:val="005705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5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05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05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05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05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05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05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05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05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05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05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05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0514"/>
    <w:rPr>
      <w:b/>
      <w:bCs/>
    </w:rPr>
  </w:style>
  <w:style w:type="character" w:styleId="a8">
    <w:name w:val="Emphasis"/>
    <w:basedOn w:val="a0"/>
    <w:uiPriority w:val="20"/>
    <w:qFormat/>
    <w:rsid w:val="005705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0514"/>
    <w:rPr>
      <w:szCs w:val="32"/>
    </w:rPr>
  </w:style>
  <w:style w:type="paragraph" w:styleId="aa">
    <w:name w:val="List Paragraph"/>
    <w:basedOn w:val="a"/>
    <w:uiPriority w:val="34"/>
    <w:qFormat/>
    <w:rsid w:val="00570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0514"/>
    <w:rPr>
      <w:i/>
    </w:rPr>
  </w:style>
  <w:style w:type="character" w:customStyle="1" w:styleId="22">
    <w:name w:val="Цитата 2 Знак"/>
    <w:basedOn w:val="a0"/>
    <w:link w:val="21"/>
    <w:uiPriority w:val="29"/>
    <w:rsid w:val="005705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05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0514"/>
    <w:rPr>
      <w:b/>
      <w:i/>
      <w:sz w:val="24"/>
    </w:rPr>
  </w:style>
  <w:style w:type="character" w:styleId="ad">
    <w:name w:val="Subtle Emphasis"/>
    <w:uiPriority w:val="19"/>
    <w:qFormat/>
    <w:rsid w:val="005705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05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05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05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05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051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14"/>
  </w:style>
  <w:style w:type="paragraph" w:styleId="1">
    <w:name w:val="heading 1"/>
    <w:basedOn w:val="a"/>
    <w:next w:val="a"/>
    <w:link w:val="10"/>
    <w:uiPriority w:val="9"/>
    <w:qFormat/>
    <w:rsid w:val="005705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5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5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05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05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05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05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05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05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05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05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05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05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05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0514"/>
    <w:rPr>
      <w:b/>
      <w:bCs/>
    </w:rPr>
  </w:style>
  <w:style w:type="character" w:styleId="a8">
    <w:name w:val="Emphasis"/>
    <w:basedOn w:val="a0"/>
    <w:uiPriority w:val="20"/>
    <w:qFormat/>
    <w:rsid w:val="005705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0514"/>
    <w:rPr>
      <w:szCs w:val="32"/>
    </w:rPr>
  </w:style>
  <w:style w:type="paragraph" w:styleId="aa">
    <w:name w:val="List Paragraph"/>
    <w:basedOn w:val="a"/>
    <w:uiPriority w:val="34"/>
    <w:qFormat/>
    <w:rsid w:val="00570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0514"/>
    <w:rPr>
      <w:i/>
    </w:rPr>
  </w:style>
  <w:style w:type="character" w:customStyle="1" w:styleId="22">
    <w:name w:val="Цитата 2 Знак"/>
    <w:basedOn w:val="a0"/>
    <w:link w:val="21"/>
    <w:uiPriority w:val="29"/>
    <w:rsid w:val="005705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05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0514"/>
    <w:rPr>
      <w:b/>
      <w:i/>
      <w:sz w:val="24"/>
    </w:rPr>
  </w:style>
  <w:style w:type="character" w:styleId="ad">
    <w:name w:val="Subtle Emphasis"/>
    <w:uiPriority w:val="19"/>
    <w:qFormat/>
    <w:rsid w:val="005705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05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05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05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05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05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Алан Марсон</cp:lastModifiedBy>
  <cp:revision>2</cp:revision>
  <dcterms:created xsi:type="dcterms:W3CDTF">2021-06-11T07:38:00Z</dcterms:created>
  <dcterms:modified xsi:type="dcterms:W3CDTF">2021-06-11T07:38:00Z</dcterms:modified>
</cp:coreProperties>
</file>